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47004" w14:textId="77777777" w:rsidR="00C608EB" w:rsidRPr="00327554" w:rsidRDefault="0091105E" w:rsidP="003A535B">
      <w:pPr>
        <w:spacing w:after="0"/>
        <w:jc w:val="center"/>
        <w:rPr>
          <w:rFonts w:ascii="Times New Roman" w:hAnsi="Times New Roman" w:cs="Times New Roman"/>
          <w:b/>
          <w:smallCaps/>
          <w:sz w:val="24"/>
          <w:szCs w:val="24"/>
        </w:rPr>
      </w:pPr>
      <w:bookmarkStart w:id="0" w:name="_GoBack"/>
      <w:bookmarkEnd w:id="0"/>
      <w:r w:rsidRPr="00327554">
        <w:rPr>
          <w:rFonts w:ascii="Times New Roman" w:hAnsi="Times New Roman" w:cs="Times New Roman"/>
          <w:b/>
          <w:smallCaps/>
          <w:sz w:val="24"/>
          <w:szCs w:val="24"/>
        </w:rPr>
        <w:t xml:space="preserve">District of Columbia Transition Plan </w:t>
      </w:r>
    </w:p>
    <w:p w14:paraId="08086480" w14:textId="6EA29658" w:rsidR="00C608EB" w:rsidRPr="00327554" w:rsidRDefault="0091105E" w:rsidP="003A535B">
      <w:pPr>
        <w:spacing w:after="0"/>
        <w:jc w:val="center"/>
        <w:rPr>
          <w:rFonts w:ascii="Times New Roman" w:hAnsi="Times New Roman" w:cs="Times New Roman"/>
          <w:b/>
          <w:smallCaps/>
          <w:sz w:val="24"/>
          <w:szCs w:val="24"/>
        </w:rPr>
      </w:pPr>
      <w:r w:rsidRPr="00327554">
        <w:rPr>
          <w:rFonts w:ascii="Times New Roman" w:hAnsi="Times New Roman" w:cs="Times New Roman"/>
          <w:b/>
          <w:smallCaps/>
          <w:sz w:val="24"/>
          <w:szCs w:val="24"/>
        </w:rPr>
        <w:t>for the Home and Community</w:t>
      </w:r>
      <w:r w:rsidR="00C608EB" w:rsidRPr="00327554">
        <w:rPr>
          <w:rFonts w:ascii="Times New Roman" w:hAnsi="Times New Roman" w:cs="Times New Roman"/>
          <w:b/>
          <w:smallCaps/>
          <w:sz w:val="24"/>
          <w:szCs w:val="24"/>
        </w:rPr>
        <w:t>-</w:t>
      </w:r>
      <w:r w:rsidRPr="00327554">
        <w:rPr>
          <w:rFonts w:ascii="Times New Roman" w:hAnsi="Times New Roman" w:cs="Times New Roman"/>
          <w:b/>
          <w:smallCaps/>
          <w:sz w:val="24"/>
          <w:szCs w:val="24"/>
        </w:rPr>
        <w:t xml:space="preserve">Based </w:t>
      </w:r>
      <w:r w:rsidR="00C608EB" w:rsidRPr="00327554">
        <w:rPr>
          <w:rFonts w:ascii="Times New Roman" w:hAnsi="Times New Roman" w:cs="Times New Roman"/>
          <w:b/>
          <w:smallCaps/>
          <w:sz w:val="24"/>
          <w:szCs w:val="24"/>
        </w:rPr>
        <w:t xml:space="preserve">Services </w:t>
      </w:r>
      <w:r w:rsidRPr="00327554">
        <w:rPr>
          <w:rFonts w:ascii="Times New Roman" w:hAnsi="Times New Roman" w:cs="Times New Roman"/>
          <w:b/>
          <w:smallCaps/>
          <w:sz w:val="24"/>
          <w:szCs w:val="24"/>
        </w:rPr>
        <w:t xml:space="preserve">Waiver </w:t>
      </w:r>
    </w:p>
    <w:p w14:paraId="4B2F4EB2" w14:textId="45042E8F" w:rsidR="0091105E" w:rsidRPr="00C708BC" w:rsidRDefault="0091105E" w:rsidP="003A535B">
      <w:pPr>
        <w:spacing w:after="0"/>
        <w:jc w:val="center"/>
        <w:rPr>
          <w:rFonts w:ascii="Times New Roman" w:hAnsi="Times New Roman" w:cs="Times New Roman"/>
          <w:b/>
          <w:sz w:val="24"/>
          <w:szCs w:val="24"/>
        </w:rPr>
      </w:pPr>
      <w:r w:rsidRPr="00327554">
        <w:rPr>
          <w:rFonts w:ascii="Times New Roman" w:hAnsi="Times New Roman" w:cs="Times New Roman"/>
          <w:b/>
          <w:smallCaps/>
          <w:sz w:val="24"/>
          <w:szCs w:val="24"/>
        </w:rPr>
        <w:t>for People with Intellectual and Developmental Disabilities</w:t>
      </w:r>
    </w:p>
    <w:p w14:paraId="70EAD502" w14:textId="45FECB2C" w:rsidR="0091105E" w:rsidRPr="00C708BC" w:rsidRDefault="00C708BC" w:rsidP="003A535B">
      <w:pPr>
        <w:tabs>
          <w:tab w:val="left" w:pos="3105"/>
        </w:tabs>
        <w:spacing w:after="0"/>
        <w:rPr>
          <w:rFonts w:ascii="Times New Roman" w:hAnsi="Times New Roman" w:cs="Times New Roman"/>
          <w:sz w:val="24"/>
          <w:szCs w:val="24"/>
        </w:rPr>
      </w:pPr>
      <w:r>
        <w:rPr>
          <w:rFonts w:ascii="Times New Roman" w:hAnsi="Times New Roman" w:cs="Times New Roman"/>
          <w:sz w:val="24"/>
          <w:szCs w:val="24"/>
        </w:rPr>
        <w:tab/>
      </w:r>
    </w:p>
    <w:p w14:paraId="153A9450" w14:textId="38EFE59F" w:rsidR="00C67C26" w:rsidRPr="00327554" w:rsidRDefault="00E847C2" w:rsidP="003A535B">
      <w:pPr>
        <w:spacing w:after="0"/>
        <w:ind w:left="1260" w:hanging="1260"/>
        <w:rPr>
          <w:rFonts w:ascii="Times New Roman" w:hAnsi="Times New Roman" w:cs="Times New Roman"/>
          <w:b/>
          <w:color w:val="0D0D0D" w:themeColor="text1" w:themeTint="F2"/>
          <w:sz w:val="24"/>
          <w:szCs w:val="24"/>
        </w:rPr>
      </w:pPr>
      <w:r w:rsidRPr="00327554">
        <w:rPr>
          <w:rFonts w:ascii="Times New Roman" w:hAnsi="Times New Roman"/>
          <w:b/>
          <w:color w:val="0D0D0D" w:themeColor="text1" w:themeTint="F2"/>
          <w:sz w:val="24"/>
        </w:rPr>
        <w:t xml:space="preserve">Section I:  </w:t>
      </w:r>
      <w:r w:rsidR="006E49E8">
        <w:rPr>
          <w:rFonts w:ascii="Times New Roman" w:hAnsi="Times New Roman"/>
          <w:b/>
          <w:color w:val="0D0D0D" w:themeColor="text1" w:themeTint="F2"/>
          <w:sz w:val="24"/>
        </w:rPr>
        <w:tab/>
      </w:r>
      <w:r w:rsidR="00C67C26" w:rsidRPr="00327554">
        <w:rPr>
          <w:rFonts w:ascii="Times New Roman" w:hAnsi="Times New Roman" w:cs="Times New Roman"/>
          <w:b/>
          <w:color w:val="0D0D0D" w:themeColor="text1" w:themeTint="F2"/>
          <w:sz w:val="24"/>
          <w:szCs w:val="24"/>
        </w:rPr>
        <w:t>Introduction</w:t>
      </w:r>
    </w:p>
    <w:p w14:paraId="6D15B75A" w14:textId="77777777" w:rsidR="00C67C26" w:rsidRPr="00377DD5" w:rsidRDefault="00C67C26" w:rsidP="003A535B">
      <w:pPr>
        <w:spacing w:after="0"/>
        <w:rPr>
          <w:rFonts w:ascii="Times New Roman" w:hAnsi="Times New Roman" w:cs="Times New Roman"/>
          <w:color w:val="0D0D0D" w:themeColor="text1" w:themeTint="F2"/>
          <w:sz w:val="24"/>
          <w:szCs w:val="24"/>
        </w:rPr>
      </w:pPr>
    </w:p>
    <w:p w14:paraId="09EAEC3E" w14:textId="4F71B8CB" w:rsidR="00C708BC" w:rsidRPr="00377DD5" w:rsidRDefault="00C67C26" w:rsidP="003A535B">
      <w:pPr>
        <w:spacing w:after="0"/>
        <w:textAlignment w:val="baseline"/>
        <w:rPr>
          <w:rFonts w:ascii="Times New Roman" w:eastAsia="Times New Roman" w:hAnsi="Times New Roman" w:cs="Times New Roman"/>
          <w:color w:val="0D0D0D" w:themeColor="text1" w:themeTint="F2"/>
          <w:sz w:val="24"/>
          <w:szCs w:val="24"/>
        </w:rPr>
      </w:pPr>
      <w:r w:rsidRPr="00C67C26">
        <w:rPr>
          <w:rFonts w:ascii="Times New Roman" w:eastAsia="Times New Roman" w:hAnsi="Times New Roman" w:cs="Times New Roman"/>
          <w:color w:val="0D0D0D" w:themeColor="text1" w:themeTint="F2"/>
          <w:sz w:val="24"/>
          <w:szCs w:val="24"/>
        </w:rPr>
        <w:t xml:space="preserve">The Centers for Medicare </w:t>
      </w:r>
      <w:r w:rsidR="00C608EB">
        <w:rPr>
          <w:rFonts w:ascii="Times New Roman" w:eastAsia="Times New Roman" w:hAnsi="Times New Roman" w:cs="Times New Roman"/>
          <w:color w:val="0D0D0D" w:themeColor="text1" w:themeTint="F2"/>
          <w:sz w:val="24"/>
          <w:szCs w:val="24"/>
        </w:rPr>
        <w:t xml:space="preserve">&amp; </w:t>
      </w:r>
      <w:r w:rsidRPr="00C67C26">
        <w:rPr>
          <w:rFonts w:ascii="Times New Roman" w:eastAsia="Times New Roman" w:hAnsi="Times New Roman" w:cs="Times New Roman"/>
          <w:color w:val="0D0D0D" w:themeColor="text1" w:themeTint="F2"/>
          <w:sz w:val="24"/>
          <w:szCs w:val="24"/>
        </w:rPr>
        <w:t>Medicaid Services (CMS) issued a final rule effective March 17, 2014</w:t>
      </w:r>
      <w:r w:rsidR="00C708BC" w:rsidRPr="00377DD5">
        <w:rPr>
          <w:rFonts w:ascii="Times New Roman" w:eastAsia="Times New Roman" w:hAnsi="Times New Roman" w:cs="Times New Roman"/>
          <w:color w:val="0D0D0D" w:themeColor="text1" w:themeTint="F2"/>
          <w:sz w:val="24"/>
          <w:szCs w:val="24"/>
        </w:rPr>
        <w:t>, that contain</w:t>
      </w:r>
      <w:r w:rsidR="00C608EB">
        <w:rPr>
          <w:rFonts w:ascii="Times New Roman" w:eastAsia="Times New Roman" w:hAnsi="Times New Roman" w:cs="Times New Roman"/>
          <w:color w:val="0D0D0D" w:themeColor="text1" w:themeTint="F2"/>
          <w:sz w:val="24"/>
          <w:szCs w:val="24"/>
        </w:rPr>
        <w:t>s</w:t>
      </w:r>
      <w:r w:rsidR="00C708BC" w:rsidRPr="00377DD5">
        <w:rPr>
          <w:rFonts w:ascii="Times New Roman" w:eastAsia="Times New Roman" w:hAnsi="Times New Roman" w:cs="Times New Roman"/>
          <w:color w:val="0D0D0D" w:themeColor="text1" w:themeTint="F2"/>
          <w:sz w:val="24"/>
          <w:szCs w:val="24"/>
        </w:rPr>
        <w:t xml:space="preserve"> a new, outcome</w:t>
      </w:r>
      <w:r w:rsidR="00C608EB">
        <w:rPr>
          <w:rFonts w:ascii="Times New Roman" w:eastAsia="Times New Roman" w:hAnsi="Times New Roman" w:cs="Times New Roman"/>
          <w:color w:val="0D0D0D" w:themeColor="text1" w:themeTint="F2"/>
          <w:sz w:val="24"/>
          <w:szCs w:val="24"/>
        </w:rPr>
        <w:t>-</w:t>
      </w:r>
      <w:r w:rsidR="00C708BC" w:rsidRPr="00377DD5">
        <w:rPr>
          <w:rFonts w:ascii="Times New Roman" w:eastAsia="Times New Roman" w:hAnsi="Times New Roman" w:cs="Times New Roman"/>
          <w:color w:val="0D0D0D" w:themeColor="text1" w:themeTint="F2"/>
          <w:sz w:val="24"/>
          <w:szCs w:val="24"/>
        </w:rPr>
        <w:t xml:space="preserve">oriented definition of </w:t>
      </w:r>
      <w:r w:rsidR="00C708BC" w:rsidRPr="00C67C26">
        <w:rPr>
          <w:rFonts w:ascii="Times New Roman" w:eastAsia="Times New Roman" w:hAnsi="Times New Roman" w:cs="Times New Roman"/>
          <w:color w:val="0D0D0D" w:themeColor="text1" w:themeTint="F2"/>
          <w:sz w:val="24"/>
          <w:szCs w:val="24"/>
        </w:rPr>
        <w:t>home and community</w:t>
      </w:r>
      <w:r w:rsidR="00C608EB">
        <w:rPr>
          <w:rFonts w:ascii="Times New Roman" w:eastAsia="Times New Roman" w:hAnsi="Times New Roman" w:cs="Times New Roman"/>
          <w:color w:val="0D0D0D" w:themeColor="text1" w:themeTint="F2"/>
          <w:sz w:val="24"/>
          <w:szCs w:val="24"/>
        </w:rPr>
        <w:t>-</w:t>
      </w:r>
      <w:r w:rsidR="00C708BC" w:rsidRPr="00C67C26">
        <w:rPr>
          <w:rFonts w:ascii="Times New Roman" w:eastAsia="Times New Roman" w:hAnsi="Times New Roman" w:cs="Times New Roman"/>
          <w:color w:val="0D0D0D" w:themeColor="text1" w:themeTint="F2"/>
          <w:sz w:val="24"/>
          <w:szCs w:val="24"/>
        </w:rPr>
        <w:t xml:space="preserve">based </w:t>
      </w:r>
      <w:r w:rsidR="00C708BC" w:rsidRPr="00377DD5">
        <w:rPr>
          <w:rFonts w:ascii="Times New Roman" w:eastAsia="Times New Roman" w:hAnsi="Times New Roman" w:cs="Times New Roman"/>
          <w:color w:val="0D0D0D" w:themeColor="text1" w:themeTint="F2"/>
          <w:sz w:val="24"/>
          <w:szCs w:val="24"/>
        </w:rPr>
        <w:t xml:space="preserve">services </w:t>
      </w:r>
      <w:r w:rsidR="00C708BC" w:rsidRPr="00C67C26">
        <w:rPr>
          <w:rFonts w:ascii="Times New Roman" w:eastAsia="Times New Roman" w:hAnsi="Times New Roman" w:cs="Times New Roman"/>
          <w:color w:val="0D0D0D" w:themeColor="text1" w:themeTint="F2"/>
          <w:sz w:val="24"/>
          <w:szCs w:val="24"/>
        </w:rPr>
        <w:t>(HCBS)</w:t>
      </w:r>
      <w:r w:rsidR="00C708BC" w:rsidRPr="00377DD5">
        <w:rPr>
          <w:rFonts w:ascii="Times New Roman" w:eastAsia="Times New Roman" w:hAnsi="Times New Roman" w:cs="Times New Roman"/>
          <w:color w:val="0D0D0D" w:themeColor="text1" w:themeTint="F2"/>
          <w:sz w:val="24"/>
          <w:szCs w:val="24"/>
        </w:rPr>
        <w:t xml:space="preserve"> settings</w:t>
      </w:r>
      <w:r w:rsidRPr="00C67C26">
        <w:rPr>
          <w:rFonts w:ascii="Times New Roman" w:eastAsia="Times New Roman" w:hAnsi="Times New Roman" w:cs="Times New Roman"/>
          <w:color w:val="0D0D0D" w:themeColor="text1" w:themeTint="F2"/>
          <w:sz w:val="24"/>
          <w:szCs w:val="24"/>
        </w:rPr>
        <w:t xml:space="preserve">. </w:t>
      </w:r>
      <w:r w:rsidR="00C708BC" w:rsidRPr="00377DD5">
        <w:rPr>
          <w:rFonts w:ascii="Times New Roman" w:eastAsia="Times New Roman" w:hAnsi="Times New Roman" w:cs="Times New Roman"/>
          <w:color w:val="0D0D0D" w:themeColor="text1" w:themeTint="F2"/>
          <w:sz w:val="24"/>
          <w:szCs w:val="24"/>
        </w:rPr>
        <w:t xml:space="preserve"> </w:t>
      </w:r>
      <w:r w:rsidRPr="00C67C26">
        <w:rPr>
          <w:rFonts w:ascii="Times New Roman" w:eastAsia="Times New Roman" w:hAnsi="Times New Roman" w:cs="Times New Roman"/>
          <w:color w:val="0D0D0D" w:themeColor="text1" w:themeTint="F2"/>
          <w:sz w:val="24"/>
          <w:szCs w:val="24"/>
        </w:rPr>
        <w:t xml:space="preserve">The purpose of the </w:t>
      </w:r>
      <w:r w:rsidR="00C608EB">
        <w:rPr>
          <w:rFonts w:ascii="Times New Roman" w:eastAsia="Times New Roman" w:hAnsi="Times New Roman" w:cs="Times New Roman"/>
          <w:color w:val="0D0D0D" w:themeColor="text1" w:themeTint="F2"/>
          <w:sz w:val="24"/>
          <w:szCs w:val="24"/>
        </w:rPr>
        <w:t xml:space="preserve">federal </w:t>
      </w:r>
      <w:r w:rsidRPr="00C67C26">
        <w:rPr>
          <w:rFonts w:ascii="Times New Roman" w:eastAsia="Times New Roman" w:hAnsi="Times New Roman" w:cs="Times New Roman"/>
          <w:color w:val="0D0D0D" w:themeColor="text1" w:themeTint="F2"/>
          <w:sz w:val="24"/>
          <w:szCs w:val="24"/>
        </w:rPr>
        <w:t>regulation</w:t>
      </w:r>
      <w:r w:rsidRPr="00377DD5">
        <w:rPr>
          <w:rFonts w:ascii="Times New Roman" w:eastAsia="Times New Roman" w:hAnsi="Times New Roman" w:cs="Times New Roman"/>
          <w:color w:val="0D0D0D" w:themeColor="text1" w:themeTint="F2"/>
          <w:sz w:val="24"/>
          <w:szCs w:val="24"/>
        </w:rPr>
        <w:t>, in part,</w:t>
      </w:r>
      <w:r w:rsidRPr="00C67C26">
        <w:rPr>
          <w:rFonts w:ascii="Times New Roman" w:eastAsia="Times New Roman" w:hAnsi="Times New Roman" w:cs="Times New Roman"/>
          <w:color w:val="0D0D0D" w:themeColor="text1" w:themeTint="F2"/>
          <w:sz w:val="24"/>
          <w:szCs w:val="24"/>
        </w:rPr>
        <w:t xml:space="preserve"> is to ensure that </w:t>
      </w:r>
      <w:r w:rsidRPr="00377DD5">
        <w:rPr>
          <w:rFonts w:ascii="Times New Roman" w:eastAsia="Times New Roman" w:hAnsi="Times New Roman" w:cs="Times New Roman"/>
          <w:color w:val="0D0D0D" w:themeColor="text1" w:themeTint="F2"/>
          <w:sz w:val="24"/>
          <w:szCs w:val="24"/>
        </w:rPr>
        <w:t xml:space="preserve">people </w:t>
      </w:r>
      <w:r w:rsidRPr="00C67C26">
        <w:rPr>
          <w:rFonts w:ascii="Times New Roman" w:eastAsia="Times New Roman" w:hAnsi="Times New Roman" w:cs="Times New Roman"/>
          <w:color w:val="0D0D0D" w:themeColor="text1" w:themeTint="F2"/>
          <w:sz w:val="24"/>
          <w:szCs w:val="24"/>
        </w:rPr>
        <w:t xml:space="preserve">receive Medicaid HCBS in settings that are integrated in and support full access to the greater community. This includes opportunities to seek employment and work in competitive and integrated settings, engage in community life, control personal resources, and receive services in the community to the same degree as </w:t>
      </w:r>
      <w:r w:rsidR="00C708BC" w:rsidRPr="00377DD5">
        <w:rPr>
          <w:rFonts w:ascii="Times New Roman" w:eastAsia="Times New Roman" w:hAnsi="Times New Roman" w:cs="Times New Roman"/>
          <w:color w:val="0D0D0D" w:themeColor="text1" w:themeTint="F2"/>
          <w:sz w:val="24"/>
          <w:szCs w:val="24"/>
        </w:rPr>
        <w:t xml:space="preserve">people who do not receive HCBS.  </w:t>
      </w:r>
      <w:r w:rsidRPr="00C67C26">
        <w:rPr>
          <w:rFonts w:ascii="Times New Roman" w:eastAsia="Times New Roman" w:hAnsi="Times New Roman" w:cs="Times New Roman"/>
          <w:color w:val="0D0D0D" w:themeColor="text1" w:themeTint="F2"/>
          <w:sz w:val="24"/>
          <w:szCs w:val="24"/>
        </w:rPr>
        <w:t>CMS expects all states to develop a</w:t>
      </w:r>
      <w:r w:rsidR="00C608EB">
        <w:rPr>
          <w:rFonts w:ascii="Times New Roman" w:eastAsia="Times New Roman" w:hAnsi="Times New Roman" w:cs="Times New Roman"/>
          <w:color w:val="0D0D0D" w:themeColor="text1" w:themeTint="F2"/>
          <w:sz w:val="24"/>
          <w:szCs w:val="24"/>
        </w:rPr>
        <w:t>n</w:t>
      </w:r>
      <w:r w:rsidRPr="00C67C26">
        <w:rPr>
          <w:rFonts w:ascii="Times New Roman" w:eastAsia="Times New Roman" w:hAnsi="Times New Roman" w:cs="Times New Roman"/>
          <w:color w:val="0D0D0D" w:themeColor="text1" w:themeTint="F2"/>
          <w:sz w:val="24"/>
          <w:szCs w:val="24"/>
        </w:rPr>
        <w:t xml:space="preserve"> HCBS </w:t>
      </w:r>
      <w:r w:rsidR="008B4118" w:rsidRPr="00377DD5">
        <w:rPr>
          <w:rFonts w:ascii="Times New Roman" w:eastAsia="Times New Roman" w:hAnsi="Times New Roman" w:cs="Times New Roman"/>
          <w:color w:val="0D0D0D" w:themeColor="text1" w:themeTint="F2"/>
          <w:sz w:val="24"/>
          <w:szCs w:val="24"/>
        </w:rPr>
        <w:t>transition plan that provides a comprehensive</w:t>
      </w:r>
      <w:r w:rsidRPr="00C67C26">
        <w:rPr>
          <w:rFonts w:ascii="Times New Roman" w:eastAsia="Times New Roman" w:hAnsi="Times New Roman" w:cs="Times New Roman"/>
          <w:color w:val="0D0D0D" w:themeColor="text1" w:themeTint="F2"/>
          <w:sz w:val="24"/>
          <w:szCs w:val="24"/>
        </w:rPr>
        <w:t xml:space="preserve"> assessment of potential gaps in compliance with the new regulation, as well as strategies</w:t>
      </w:r>
      <w:r w:rsidR="008B4118" w:rsidRPr="00377DD5">
        <w:rPr>
          <w:rFonts w:ascii="Times New Roman" w:eastAsia="Times New Roman" w:hAnsi="Times New Roman" w:cs="Times New Roman"/>
          <w:color w:val="0D0D0D" w:themeColor="text1" w:themeTint="F2"/>
          <w:sz w:val="24"/>
          <w:szCs w:val="24"/>
        </w:rPr>
        <w:t xml:space="preserve">, timelines, and milestones </w:t>
      </w:r>
      <w:r w:rsidRPr="00C67C26">
        <w:rPr>
          <w:rFonts w:ascii="Times New Roman" w:eastAsia="Times New Roman" w:hAnsi="Times New Roman" w:cs="Times New Roman"/>
          <w:color w:val="0D0D0D" w:themeColor="text1" w:themeTint="F2"/>
          <w:sz w:val="24"/>
          <w:szCs w:val="24"/>
        </w:rPr>
        <w:t>for becoming compliant with the rule’s requirements. CMS further requires that states seek input from the public in the development of this transition plan.</w:t>
      </w:r>
      <w:r w:rsidRPr="00377DD5">
        <w:rPr>
          <w:rFonts w:ascii="Times New Roman" w:eastAsia="Times New Roman" w:hAnsi="Times New Roman" w:cs="Times New Roman"/>
          <w:color w:val="0D0D0D" w:themeColor="text1" w:themeTint="F2"/>
          <w:sz w:val="24"/>
          <w:szCs w:val="24"/>
        </w:rPr>
        <w:t xml:space="preserve">  </w:t>
      </w:r>
    </w:p>
    <w:p w14:paraId="54960827" w14:textId="0FE915D9" w:rsidR="00F53610" w:rsidRDefault="00C67C26" w:rsidP="00391F5C">
      <w:pPr>
        <w:pStyle w:val="NormalWeb"/>
        <w:spacing w:line="276" w:lineRule="auto"/>
        <w:rPr>
          <w:color w:val="0D0D0D" w:themeColor="text1" w:themeTint="F2"/>
        </w:rPr>
      </w:pPr>
      <w:r w:rsidRPr="00377DD5">
        <w:rPr>
          <w:color w:val="0D0D0D" w:themeColor="text1" w:themeTint="F2"/>
        </w:rPr>
        <w:t xml:space="preserve">Below is the District of Columbia’s transition plan for the HCBS waiver for people with intellectual and developmental disabilities (IDD).  </w:t>
      </w:r>
      <w:r w:rsidR="008B6D04">
        <w:rPr>
          <w:color w:val="0D0D0D" w:themeColor="text1" w:themeTint="F2"/>
        </w:rPr>
        <w:t xml:space="preserve">In </w:t>
      </w:r>
      <w:r w:rsidR="00391F5C">
        <w:rPr>
          <w:color w:val="0D0D0D" w:themeColor="text1" w:themeTint="F2"/>
        </w:rPr>
        <w:t>addition to being the plan for the HCBS IDD waiver, this plan is a part of the Statewide Transition Plan for all HCBS settings.</w:t>
      </w:r>
      <w:r w:rsidR="008B6D04">
        <w:rPr>
          <w:color w:val="0D0D0D" w:themeColor="text1" w:themeTint="F2"/>
        </w:rPr>
        <w:t xml:space="preserve">  </w:t>
      </w:r>
      <w:r w:rsidR="00391F5C">
        <w:rPr>
          <w:color w:val="0D0D0D" w:themeColor="text1" w:themeTint="F2"/>
        </w:rPr>
        <w:t xml:space="preserve">A draft of this plan was posted </w:t>
      </w:r>
      <w:r w:rsidR="00391F5C" w:rsidRPr="00377DD5">
        <w:rPr>
          <w:color w:val="0D0D0D" w:themeColor="text1" w:themeTint="F2"/>
        </w:rPr>
        <w:t xml:space="preserve">in its entirety on the </w:t>
      </w:r>
      <w:r w:rsidR="00391F5C">
        <w:rPr>
          <w:color w:val="0D0D0D" w:themeColor="text1" w:themeTint="F2"/>
        </w:rPr>
        <w:t>Department on Disability Services (</w:t>
      </w:r>
      <w:r w:rsidR="00391F5C" w:rsidRPr="00377DD5">
        <w:rPr>
          <w:color w:val="0D0D0D" w:themeColor="text1" w:themeTint="F2"/>
        </w:rPr>
        <w:t>DDS</w:t>
      </w:r>
      <w:r w:rsidR="00391F5C">
        <w:rPr>
          <w:color w:val="0D0D0D" w:themeColor="text1" w:themeTint="F2"/>
        </w:rPr>
        <w:t>)</w:t>
      </w:r>
      <w:r w:rsidR="00391F5C" w:rsidRPr="00377DD5">
        <w:rPr>
          <w:color w:val="0D0D0D" w:themeColor="text1" w:themeTint="F2"/>
        </w:rPr>
        <w:t xml:space="preserve"> website </w:t>
      </w:r>
      <w:r w:rsidR="00391F5C">
        <w:rPr>
          <w:color w:val="0D0D0D" w:themeColor="text1" w:themeTint="F2"/>
        </w:rPr>
        <w:t xml:space="preserve">on our Waiver Amendment Information page </w:t>
      </w:r>
      <w:r w:rsidR="00391F5C" w:rsidRPr="00377DD5">
        <w:rPr>
          <w:color w:val="0D0D0D" w:themeColor="text1" w:themeTint="F2"/>
        </w:rPr>
        <w:t xml:space="preserve">at </w:t>
      </w:r>
      <w:hyperlink r:id="rId10" w:history="1">
        <w:r w:rsidR="00391F5C" w:rsidRPr="006F20A2">
          <w:rPr>
            <w:rStyle w:val="Hyperlink"/>
          </w:rPr>
          <w:t>http://dds.dc.gov/page/waiver-amendment-info</w:t>
        </w:r>
      </w:hyperlink>
      <w:r w:rsidR="00391F5C">
        <w:t xml:space="preserve"> </w:t>
      </w:r>
      <w:r w:rsidR="00391F5C">
        <w:rPr>
          <w:rStyle w:val="Hyperlink"/>
          <w:color w:val="0D0D0D" w:themeColor="text1" w:themeTint="F2"/>
          <w:u w:val="none"/>
        </w:rPr>
        <w:t xml:space="preserve">on October 29, 2014 and November 28, 2014 </w:t>
      </w:r>
      <w:r w:rsidR="00391F5C" w:rsidRPr="002D200B">
        <w:rPr>
          <w:rStyle w:val="Hyperlink"/>
          <w:color w:val="0D0D0D" w:themeColor="text1" w:themeTint="F2"/>
          <w:u w:val="none"/>
        </w:rPr>
        <w:t xml:space="preserve">for </w:t>
      </w:r>
      <w:r w:rsidR="00391F5C">
        <w:rPr>
          <w:rStyle w:val="Hyperlink"/>
          <w:color w:val="0D0D0D" w:themeColor="text1" w:themeTint="F2"/>
          <w:u w:val="none"/>
        </w:rPr>
        <w:t>public comment</w:t>
      </w:r>
      <w:r w:rsidR="00391F5C" w:rsidRPr="00377DD5">
        <w:rPr>
          <w:color w:val="0D0D0D" w:themeColor="text1" w:themeTint="F2"/>
        </w:rPr>
        <w:t>.</w:t>
      </w:r>
      <w:r w:rsidR="00391F5C">
        <w:rPr>
          <w:color w:val="0D0D0D" w:themeColor="text1" w:themeTint="F2"/>
        </w:rPr>
        <w:t xml:space="preserve">  </w:t>
      </w:r>
      <w:r w:rsidR="00F53610">
        <w:rPr>
          <w:color w:val="0D0D0D" w:themeColor="text1" w:themeTint="F2"/>
        </w:rPr>
        <w:t xml:space="preserve">A draft of this </w:t>
      </w:r>
      <w:r w:rsidR="00391F5C">
        <w:rPr>
          <w:color w:val="0D0D0D" w:themeColor="text1" w:themeTint="F2"/>
        </w:rPr>
        <w:t>plan was again posted for public comment as part of the Statewide Transition Plan on February 5, 2015 on the Depa</w:t>
      </w:r>
      <w:r w:rsidR="00C40879">
        <w:rPr>
          <w:color w:val="0D0D0D" w:themeColor="text1" w:themeTint="F2"/>
        </w:rPr>
        <w:t>rtment of Health Care Finance’s</w:t>
      </w:r>
      <w:r w:rsidR="00391F5C">
        <w:rPr>
          <w:color w:val="0D0D0D" w:themeColor="text1" w:themeTint="F2"/>
        </w:rPr>
        <w:t xml:space="preserve"> (DHCF) website at: </w:t>
      </w:r>
      <w:hyperlink r:id="rId11" w:history="1">
        <w:r w:rsidR="00391F5C" w:rsidRPr="002F6424">
          <w:rPr>
            <w:rStyle w:val="Hyperlink"/>
          </w:rPr>
          <w:t>http://dhcf.dc.gov/sites/default/files/dc/sites/dhcf/release_content/attachments/Statewide%20HCBS%20TP%20w%20DHCF%20DDS.pdf</w:t>
        </w:r>
      </w:hyperlink>
      <w:r w:rsidR="00391F5C">
        <w:rPr>
          <w:color w:val="0D0D0D" w:themeColor="text1" w:themeTint="F2"/>
        </w:rPr>
        <w:t xml:space="preserve">. </w:t>
      </w:r>
    </w:p>
    <w:p w14:paraId="2F322DDD" w14:textId="77777777" w:rsidR="008B6D04" w:rsidRDefault="00391F5C" w:rsidP="00F53610">
      <w:pPr>
        <w:pStyle w:val="NormalWeb"/>
        <w:spacing w:line="276" w:lineRule="auto"/>
        <w:rPr>
          <w:color w:val="0D0D0D" w:themeColor="text1" w:themeTint="F2"/>
        </w:rPr>
      </w:pPr>
      <w:r>
        <w:rPr>
          <w:color w:val="0D0D0D" w:themeColor="text1" w:themeTint="F2"/>
        </w:rPr>
        <w:t xml:space="preserve">This revised version </w:t>
      </w:r>
      <w:r w:rsidR="00F53610">
        <w:rPr>
          <w:color w:val="0D0D0D" w:themeColor="text1" w:themeTint="F2"/>
        </w:rPr>
        <w:t xml:space="preserve">of the Transition Plan, dated March 16, 2015, </w:t>
      </w:r>
      <w:r>
        <w:rPr>
          <w:color w:val="0D0D0D" w:themeColor="text1" w:themeTint="F2"/>
        </w:rPr>
        <w:t xml:space="preserve">reflects the public comments received </w:t>
      </w:r>
      <w:r w:rsidR="00F53610">
        <w:rPr>
          <w:color w:val="0D0D0D" w:themeColor="text1" w:themeTint="F2"/>
        </w:rPr>
        <w:t xml:space="preserve">during </w:t>
      </w:r>
      <w:r>
        <w:rPr>
          <w:color w:val="0D0D0D" w:themeColor="text1" w:themeTint="F2"/>
        </w:rPr>
        <w:t>all three public comment periods</w:t>
      </w:r>
      <w:r w:rsidR="00F53610">
        <w:rPr>
          <w:color w:val="0D0D0D" w:themeColor="text1" w:themeTint="F2"/>
        </w:rPr>
        <w:t xml:space="preserve"> and continuing guidance from CMS</w:t>
      </w:r>
      <w:r>
        <w:rPr>
          <w:color w:val="0D0D0D" w:themeColor="text1" w:themeTint="F2"/>
        </w:rPr>
        <w:t>.  It will be posted, in its entirety, on our website.  Please see Section VI, Outreach and Engagement, for more information on DDS’s public comment process.</w:t>
      </w:r>
    </w:p>
    <w:p w14:paraId="37F609CA" w14:textId="77777777" w:rsidR="00787696" w:rsidRDefault="00787696" w:rsidP="00F53610">
      <w:pPr>
        <w:pStyle w:val="NormalWeb"/>
        <w:spacing w:line="276" w:lineRule="auto"/>
        <w:rPr>
          <w:color w:val="0D0D0D" w:themeColor="text1" w:themeTint="F2"/>
        </w:rPr>
      </w:pPr>
    </w:p>
    <w:p w14:paraId="19DA7E12" w14:textId="77777777" w:rsidR="00787696" w:rsidRDefault="00787696" w:rsidP="00787696">
      <w:pPr>
        <w:spacing w:after="0"/>
        <w:textAlignment w:val="baseline"/>
        <w:rPr>
          <w:rFonts w:ascii="Times New Roman" w:eastAsia="Times New Roman" w:hAnsi="Times New Roman" w:cs="Times New Roman"/>
          <w:color w:val="0D0D0D" w:themeColor="text1" w:themeTint="F2"/>
          <w:sz w:val="24"/>
          <w:szCs w:val="24"/>
        </w:rPr>
      </w:pPr>
      <w:r w:rsidRPr="00377DD5">
        <w:rPr>
          <w:rFonts w:ascii="Times New Roman" w:eastAsia="Times New Roman" w:hAnsi="Times New Roman" w:cs="Times New Roman"/>
          <w:color w:val="0D0D0D" w:themeColor="text1" w:themeTint="F2"/>
          <w:sz w:val="24"/>
          <w:szCs w:val="24"/>
        </w:rPr>
        <w:lastRenderedPageBreak/>
        <w:t xml:space="preserve">You can learn about the new rule at </w:t>
      </w:r>
      <w:hyperlink r:id="rId12" w:history="1">
        <w:r w:rsidRPr="00377DD5">
          <w:rPr>
            <w:rStyle w:val="Hyperlink"/>
            <w:rFonts w:ascii="Times New Roman" w:eastAsia="Times New Roman" w:hAnsi="Times New Roman" w:cs="Times New Roman"/>
            <w:color w:val="0D0D0D" w:themeColor="text1" w:themeTint="F2"/>
            <w:sz w:val="24"/>
            <w:szCs w:val="24"/>
          </w:rPr>
          <w:t>www.hcbsadvocacy.org</w:t>
        </w:r>
      </w:hyperlink>
      <w:r w:rsidRPr="00377DD5">
        <w:rPr>
          <w:rFonts w:ascii="Times New Roman" w:eastAsia="Times New Roman" w:hAnsi="Times New Roman" w:cs="Times New Roman"/>
          <w:color w:val="0D0D0D" w:themeColor="text1" w:themeTint="F2"/>
          <w:sz w:val="24"/>
          <w:szCs w:val="24"/>
        </w:rPr>
        <w:t xml:space="preserve">.  The website includes links to the CMS rule, webinars, and guidance; information on other states’ transition plans; advocacy materials and more.   </w:t>
      </w:r>
    </w:p>
    <w:p w14:paraId="6E2345CA" w14:textId="77777777" w:rsidR="00787696" w:rsidRDefault="00787696" w:rsidP="00787696">
      <w:pPr>
        <w:spacing w:after="0"/>
        <w:textAlignment w:val="baseline"/>
        <w:rPr>
          <w:rFonts w:ascii="Times New Roman" w:eastAsia="Times New Roman" w:hAnsi="Times New Roman" w:cs="Times New Roman"/>
          <w:color w:val="0D0D0D" w:themeColor="text1" w:themeTint="F2"/>
          <w:sz w:val="24"/>
          <w:szCs w:val="24"/>
        </w:rPr>
      </w:pPr>
    </w:p>
    <w:p w14:paraId="5A393AA3" w14:textId="77777777" w:rsidR="00787696" w:rsidRDefault="00787696" w:rsidP="00787696">
      <w:pPr>
        <w:spacing w:after="0"/>
        <w:textAlignment w:val="baseline"/>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 xml:space="preserve">DDS appreciates all of the public feedback we have received and the ongoing work of our HCBS Settings Advisory Group.  If you are interested in participating in that group, please contact Erin Leveton at </w:t>
      </w:r>
      <w:hyperlink r:id="rId13" w:history="1">
        <w:r w:rsidRPr="006F20A2">
          <w:rPr>
            <w:rStyle w:val="Hyperlink"/>
            <w:rFonts w:ascii="Times New Roman" w:eastAsia="Times New Roman" w:hAnsi="Times New Roman" w:cs="Times New Roman"/>
            <w:sz w:val="24"/>
            <w:szCs w:val="24"/>
          </w:rPr>
          <w:t>erin.leveton@dc.gov</w:t>
        </w:r>
      </w:hyperlink>
      <w:r>
        <w:rPr>
          <w:rFonts w:ascii="Times New Roman" w:eastAsia="Times New Roman" w:hAnsi="Times New Roman" w:cs="Times New Roman"/>
          <w:color w:val="0D0D0D" w:themeColor="text1" w:themeTint="F2"/>
          <w:sz w:val="24"/>
          <w:szCs w:val="24"/>
        </w:rPr>
        <w:t xml:space="preserve"> or (202) 730-1754.  Meetings are also posted on our website at </w:t>
      </w:r>
      <w:hyperlink r:id="rId14" w:history="1">
        <w:r w:rsidRPr="006F20A2">
          <w:rPr>
            <w:rStyle w:val="Hyperlink"/>
            <w:rFonts w:ascii="Times New Roman" w:eastAsia="Times New Roman" w:hAnsi="Times New Roman" w:cs="Times New Roman"/>
            <w:sz w:val="24"/>
            <w:szCs w:val="24"/>
          </w:rPr>
          <w:t>http://dds.dc.gov/</w:t>
        </w:r>
      </w:hyperlink>
      <w:r>
        <w:rPr>
          <w:rFonts w:ascii="Times New Roman" w:eastAsia="Times New Roman" w:hAnsi="Times New Roman" w:cs="Times New Roman"/>
          <w:color w:val="0D0D0D" w:themeColor="text1" w:themeTint="F2"/>
          <w:sz w:val="24"/>
          <w:szCs w:val="24"/>
        </w:rPr>
        <w:t xml:space="preserve"> under Upcoming Events.</w:t>
      </w:r>
    </w:p>
    <w:p w14:paraId="608B5A8D" w14:textId="09F6F7D9" w:rsidR="00787696" w:rsidRPr="00337024" w:rsidRDefault="00787696" w:rsidP="00F53610">
      <w:pPr>
        <w:pStyle w:val="NormalWeb"/>
        <w:spacing w:line="276" w:lineRule="auto"/>
        <w:rPr>
          <w:b/>
          <w:color w:val="0D0D0D" w:themeColor="text1" w:themeTint="F2"/>
        </w:rPr>
      </w:pPr>
      <w:r>
        <w:rPr>
          <w:b/>
          <w:color w:val="0D0D0D" w:themeColor="text1" w:themeTint="F2"/>
        </w:rPr>
        <w:t>Section II:  District of Columbia HCBS Settings</w:t>
      </w:r>
      <w:r w:rsidR="00337024">
        <w:rPr>
          <w:b/>
          <w:color w:val="0D0D0D" w:themeColor="text1" w:themeTint="F2"/>
        </w:rPr>
        <w:t xml:space="preserve"> and </w:t>
      </w:r>
      <w:r>
        <w:rPr>
          <w:b/>
          <w:color w:val="0D0D0D" w:themeColor="text1" w:themeTint="F2"/>
        </w:rPr>
        <w:t>Estimate of Settings That Comply with the HCBS Settings Rule</w:t>
      </w:r>
    </w:p>
    <w:p w14:paraId="7677B4E0" w14:textId="50144041" w:rsidR="00337024" w:rsidRPr="00337024" w:rsidRDefault="00337024" w:rsidP="00337024">
      <w:pPr>
        <w:pStyle w:val="NormalWeb"/>
        <w:numPr>
          <w:ilvl w:val="0"/>
          <w:numId w:val="32"/>
        </w:numPr>
        <w:spacing w:line="276" w:lineRule="auto"/>
        <w:rPr>
          <w:b/>
          <w:color w:val="0D0D0D" w:themeColor="text1" w:themeTint="F2"/>
        </w:rPr>
      </w:pPr>
      <w:r w:rsidRPr="00337024">
        <w:rPr>
          <w:b/>
          <w:color w:val="0D0D0D" w:themeColor="text1" w:themeTint="F2"/>
        </w:rPr>
        <w:t>District of Columbia HCBS IDD Settings</w:t>
      </w:r>
    </w:p>
    <w:p w14:paraId="1B32813B" w14:textId="3DAD9BC1" w:rsidR="00C214C3" w:rsidRDefault="008B6D04" w:rsidP="00F53610">
      <w:pPr>
        <w:pStyle w:val="NormalWeb"/>
        <w:spacing w:line="276" w:lineRule="auto"/>
        <w:rPr>
          <w:color w:val="0D0D0D" w:themeColor="text1" w:themeTint="F2"/>
        </w:rPr>
      </w:pPr>
      <w:r>
        <w:rPr>
          <w:color w:val="0D0D0D" w:themeColor="text1" w:themeTint="F2"/>
        </w:rPr>
        <w:t xml:space="preserve">The HCBS IDD waiver and proposed amendments are available on DDS’s website on our Waiver Amendment Information page at:  </w:t>
      </w:r>
      <w:hyperlink r:id="rId15" w:history="1">
        <w:r w:rsidRPr="002F6424">
          <w:rPr>
            <w:rStyle w:val="Hyperlink"/>
          </w:rPr>
          <w:t>http://dds.dc.gov/node/880702</w:t>
        </w:r>
      </w:hyperlink>
      <w:r>
        <w:rPr>
          <w:color w:val="0D0D0D" w:themeColor="text1" w:themeTint="F2"/>
        </w:rPr>
        <w:t>.  DDS offers the following residential services that take place in HCBS Settings:  Host Homes; Supported Living and Residential Habilitation.  (DDS also offers supports for people who live in their own homes or with their families, through a variety of services such as In Home Supports, Personal Care Attendant, Personal Emergency Response System, Family Training, and more.)  DDS offers day and vocational supports through the following services: Day Habilitation; Employment Readiness; Supported Employment; and Individualized Day Supports.  Below is information on the number of sites for each category of HCBS Setting and the number of people in services</w:t>
      </w:r>
      <w:r w:rsidR="00732900">
        <w:rPr>
          <w:color w:val="0D0D0D" w:themeColor="text1" w:themeTint="F2"/>
        </w:rPr>
        <w:t xml:space="preserve"> as of March 1, 2015</w:t>
      </w:r>
      <w:r>
        <w:rPr>
          <w:color w:val="0D0D0D" w:themeColor="text1" w:themeTint="F2"/>
        </w:rPr>
        <w:t>.</w:t>
      </w:r>
    </w:p>
    <w:tbl>
      <w:tblPr>
        <w:tblW w:w="6420" w:type="dxa"/>
        <w:jc w:val="center"/>
        <w:tblLook w:val="04A0" w:firstRow="1" w:lastRow="0" w:firstColumn="1" w:lastColumn="0" w:noHBand="0" w:noVBand="1"/>
      </w:tblPr>
      <w:tblGrid>
        <w:gridCol w:w="2560"/>
        <w:gridCol w:w="1960"/>
        <w:gridCol w:w="1900"/>
      </w:tblGrid>
      <w:tr w:rsidR="00365C93" w:rsidRPr="00050E43" w14:paraId="52326444" w14:textId="77777777" w:rsidTr="00365C93">
        <w:trPr>
          <w:trHeight w:val="945"/>
          <w:jc w:val="center"/>
        </w:trPr>
        <w:tc>
          <w:tcPr>
            <w:tcW w:w="2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5EFB9" w14:textId="77777777" w:rsidR="00365C93" w:rsidRPr="00050E43" w:rsidRDefault="00365C93" w:rsidP="00050E43">
            <w:pPr>
              <w:spacing w:after="0" w:line="240" w:lineRule="auto"/>
              <w:rPr>
                <w:rFonts w:ascii="Calibri" w:eastAsia="Times New Roman" w:hAnsi="Calibri" w:cs="Calibri"/>
                <w:b/>
                <w:bCs/>
                <w:color w:val="000000"/>
                <w:sz w:val="24"/>
                <w:szCs w:val="24"/>
              </w:rPr>
            </w:pPr>
            <w:r w:rsidRPr="00050E43">
              <w:rPr>
                <w:rFonts w:ascii="Calibri" w:eastAsia="Times New Roman" w:hAnsi="Calibri" w:cs="Calibri"/>
                <w:b/>
                <w:bCs/>
                <w:color w:val="000000"/>
                <w:sz w:val="24"/>
                <w:szCs w:val="24"/>
              </w:rPr>
              <w:t>Service</w:t>
            </w:r>
          </w:p>
        </w:tc>
        <w:tc>
          <w:tcPr>
            <w:tcW w:w="1960" w:type="dxa"/>
            <w:tcBorders>
              <w:top w:val="single" w:sz="4" w:space="0" w:color="auto"/>
              <w:left w:val="nil"/>
              <w:bottom w:val="single" w:sz="4" w:space="0" w:color="auto"/>
              <w:right w:val="single" w:sz="4" w:space="0" w:color="auto"/>
            </w:tcBorders>
            <w:vAlign w:val="center"/>
          </w:tcPr>
          <w:p w14:paraId="611E667F" w14:textId="2F65C3B4" w:rsidR="00365C93" w:rsidRPr="00365C93" w:rsidRDefault="00365C93" w:rsidP="00050E43">
            <w:pPr>
              <w:spacing w:after="0" w:line="240" w:lineRule="auto"/>
              <w:jc w:val="center"/>
              <w:rPr>
                <w:rFonts w:ascii="Calibri" w:eastAsia="Times New Roman" w:hAnsi="Calibri" w:cs="Calibri"/>
                <w:b/>
                <w:bCs/>
                <w:color w:val="000000"/>
                <w:sz w:val="24"/>
                <w:szCs w:val="24"/>
              </w:rPr>
            </w:pPr>
            <w:r w:rsidRPr="00365C93">
              <w:rPr>
                <w:rFonts w:ascii="Calibri" w:eastAsia="Times New Roman" w:hAnsi="Calibri" w:cs="Calibri"/>
                <w:b/>
                <w:bCs/>
                <w:color w:val="000000"/>
                <w:sz w:val="24"/>
                <w:szCs w:val="24"/>
              </w:rPr>
              <w:t># of Sites</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CA29B" w14:textId="77777777" w:rsidR="00365C93" w:rsidRPr="00050E43" w:rsidRDefault="00365C93" w:rsidP="00050E43">
            <w:pPr>
              <w:spacing w:after="0" w:line="240" w:lineRule="auto"/>
              <w:jc w:val="center"/>
              <w:rPr>
                <w:rFonts w:ascii="Calibri" w:eastAsia="Times New Roman" w:hAnsi="Calibri" w:cs="Calibri"/>
                <w:b/>
                <w:bCs/>
                <w:color w:val="000000"/>
                <w:sz w:val="24"/>
                <w:szCs w:val="24"/>
              </w:rPr>
            </w:pPr>
            <w:r w:rsidRPr="00050E43">
              <w:rPr>
                <w:rFonts w:ascii="Calibri" w:eastAsia="Times New Roman" w:hAnsi="Calibri" w:cs="Calibri"/>
                <w:b/>
                <w:bCs/>
                <w:color w:val="000000"/>
                <w:sz w:val="24"/>
                <w:szCs w:val="24"/>
              </w:rPr>
              <w:t xml:space="preserve"># People Receiving Services </w:t>
            </w:r>
          </w:p>
        </w:tc>
      </w:tr>
      <w:tr w:rsidR="00365C93" w:rsidRPr="00050E43" w14:paraId="1FB8434A" w14:textId="77777777" w:rsidTr="00365C93">
        <w:trPr>
          <w:trHeight w:val="315"/>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723D6CC7" w14:textId="77777777" w:rsidR="00365C93" w:rsidRPr="00050E43" w:rsidRDefault="00365C93" w:rsidP="00050E43">
            <w:pPr>
              <w:spacing w:after="0" w:line="240" w:lineRule="auto"/>
              <w:rPr>
                <w:rFonts w:ascii="Calibri" w:eastAsia="Times New Roman" w:hAnsi="Calibri" w:cs="Calibri"/>
                <w:color w:val="000000"/>
                <w:sz w:val="24"/>
                <w:szCs w:val="24"/>
              </w:rPr>
            </w:pPr>
            <w:r w:rsidRPr="00050E43">
              <w:rPr>
                <w:rFonts w:ascii="Calibri" w:eastAsia="Times New Roman" w:hAnsi="Calibri" w:cs="Calibri"/>
                <w:color w:val="000000"/>
                <w:sz w:val="24"/>
                <w:szCs w:val="24"/>
              </w:rPr>
              <w:t>Supported Living</w:t>
            </w:r>
          </w:p>
        </w:tc>
        <w:tc>
          <w:tcPr>
            <w:tcW w:w="1960" w:type="dxa"/>
            <w:tcBorders>
              <w:top w:val="single" w:sz="4" w:space="0" w:color="auto"/>
              <w:left w:val="nil"/>
              <w:bottom w:val="single" w:sz="4" w:space="0" w:color="auto"/>
              <w:right w:val="single" w:sz="4" w:space="0" w:color="auto"/>
            </w:tcBorders>
            <w:vAlign w:val="center"/>
          </w:tcPr>
          <w:p w14:paraId="008F3682" w14:textId="6E11A369" w:rsidR="00365C93" w:rsidRPr="00050E43" w:rsidRDefault="00365C93" w:rsidP="00050E43">
            <w:pPr>
              <w:spacing w:after="0" w:line="240" w:lineRule="auto"/>
              <w:jc w:val="center"/>
              <w:rPr>
                <w:rFonts w:ascii="Calibri" w:eastAsia="Times New Roman" w:hAnsi="Calibri" w:cs="Calibri"/>
                <w:color w:val="000000"/>
                <w:sz w:val="24"/>
                <w:szCs w:val="24"/>
              </w:rPr>
            </w:pPr>
            <w:r w:rsidRPr="00050E43">
              <w:rPr>
                <w:rFonts w:ascii="Calibri" w:eastAsia="Times New Roman" w:hAnsi="Calibri" w:cs="Calibri"/>
                <w:color w:val="000000"/>
                <w:sz w:val="24"/>
                <w:szCs w:val="24"/>
              </w:rPr>
              <w:t>445</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7FE3C" w14:textId="77777777" w:rsidR="00365C93" w:rsidRPr="00050E43" w:rsidRDefault="00365C93" w:rsidP="00050E43">
            <w:pPr>
              <w:spacing w:after="0" w:line="240" w:lineRule="auto"/>
              <w:jc w:val="center"/>
              <w:rPr>
                <w:rFonts w:ascii="Calibri" w:eastAsia="Times New Roman" w:hAnsi="Calibri" w:cs="Calibri"/>
                <w:color w:val="000000"/>
                <w:sz w:val="24"/>
                <w:szCs w:val="24"/>
              </w:rPr>
            </w:pPr>
            <w:r w:rsidRPr="00050E43">
              <w:rPr>
                <w:rFonts w:ascii="Calibri" w:eastAsia="Times New Roman" w:hAnsi="Calibri" w:cs="Calibri"/>
                <w:color w:val="000000"/>
                <w:sz w:val="24"/>
                <w:szCs w:val="24"/>
              </w:rPr>
              <w:t>784</w:t>
            </w:r>
          </w:p>
        </w:tc>
      </w:tr>
      <w:tr w:rsidR="00365C93" w:rsidRPr="00050E43" w14:paraId="5CDC12A3" w14:textId="77777777" w:rsidTr="00365C93">
        <w:trPr>
          <w:trHeight w:val="315"/>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7AFA37E9" w14:textId="77777777" w:rsidR="00365C93" w:rsidRPr="00050E43" w:rsidRDefault="00365C93" w:rsidP="00050E43">
            <w:pPr>
              <w:spacing w:after="0" w:line="240" w:lineRule="auto"/>
              <w:rPr>
                <w:rFonts w:ascii="Calibri" w:eastAsia="Times New Roman" w:hAnsi="Calibri" w:cs="Calibri"/>
                <w:color w:val="000000"/>
                <w:sz w:val="24"/>
                <w:szCs w:val="24"/>
              </w:rPr>
            </w:pPr>
            <w:r w:rsidRPr="00050E43">
              <w:rPr>
                <w:rFonts w:ascii="Calibri" w:eastAsia="Times New Roman" w:hAnsi="Calibri" w:cs="Calibri"/>
                <w:color w:val="000000"/>
                <w:sz w:val="24"/>
                <w:szCs w:val="24"/>
              </w:rPr>
              <w:t>Host Home</w:t>
            </w:r>
          </w:p>
        </w:tc>
        <w:tc>
          <w:tcPr>
            <w:tcW w:w="1960" w:type="dxa"/>
            <w:tcBorders>
              <w:top w:val="single" w:sz="4" w:space="0" w:color="auto"/>
              <w:left w:val="nil"/>
              <w:bottom w:val="single" w:sz="4" w:space="0" w:color="auto"/>
              <w:right w:val="single" w:sz="4" w:space="0" w:color="auto"/>
            </w:tcBorders>
            <w:vAlign w:val="center"/>
          </w:tcPr>
          <w:p w14:paraId="3382D57A" w14:textId="35B6D6E0" w:rsidR="00365C93" w:rsidRPr="00050E43" w:rsidRDefault="00365C93" w:rsidP="00050E43">
            <w:pPr>
              <w:spacing w:after="0" w:line="240" w:lineRule="auto"/>
              <w:jc w:val="center"/>
              <w:rPr>
                <w:rFonts w:ascii="Calibri" w:eastAsia="Times New Roman" w:hAnsi="Calibri" w:cs="Calibri"/>
                <w:color w:val="000000"/>
                <w:sz w:val="24"/>
                <w:szCs w:val="24"/>
              </w:rPr>
            </w:pPr>
            <w:r w:rsidRPr="00050E43">
              <w:rPr>
                <w:rFonts w:ascii="Calibri" w:eastAsia="Times New Roman" w:hAnsi="Calibri" w:cs="Calibri"/>
                <w:color w:val="000000"/>
                <w:sz w:val="24"/>
                <w:szCs w:val="24"/>
              </w:rPr>
              <w:t>59</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82B45" w14:textId="77777777" w:rsidR="00365C93" w:rsidRPr="00050E43" w:rsidRDefault="00365C93" w:rsidP="00050E43">
            <w:pPr>
              <w:spacing w:after="0" w:line="240" w:lineRule="auto"/>
              <w:jc w:val="center"/>
              <w:rPr>
                <w:rFonts w:ascii="Calibri" w:eastAsia="Times New Roman" w:hAnsi="Calibri" w:cs="Calibri"/>
                <w:color w:val="000000"/>
                <w:sz w:val="24"/>
                <w:szCs w:val="24"/>
              </w:rPr>
            </w:pPr>
            <w:r w:rsidRPr="00050E43">
              <w:rPr>
                <w:rFonts w:ascii="Calibri" w:eastAsia="Times New Roman" w:hAnsi="Calibri" w:cs="Calibri"/>
                <w:color w:val="000000"/>
                <w:sz w:val="24"/>
                <w:szCs w:val="24"/>
              </w:rPr>
              <w:t>81</w:t>
            </w:r>
          </w:p>
        </w:tc>
      </w:tr>
      <w:tr w:rsidR="00365C93" w:rsidRPr="00050E43" w14:paraId="21098F13" w14:textId="77777777" w:rsidTr="00365C93">
        <w:trPr>
          <w:trHeight w:val="315"/>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01C3CC1D" w14:textId="77777777" w:rsidR="00365C93" w:rsidRPr="00050E43" w:rsidRDefault="00365C93" w:rsidP="00050E43">
            <w:pPr>
              <w:spacing w:after="0" w:line="240" w:lineRule="auto"/>
              <w:rPr>
                <w:rFonts w:ascii="Calibri" w:eastAsia="Times New Roman" w:hAnsi="Calibri" w:cs="Calibri"/>
                <w:color w:val="000000"/>
                <w:sz w:val="24"/>
                <w:szCs w:val="24"/>
              </w:rPr>
            </w:pPr>
            <w:r w:rsidRPr="00050E43">
              <w:rPr>
                <w:rFonts w:ascii="Calibri" w:eastAsia="Times New Roman" w:hAnsi="Calibri" w:cs="Calibri"/>
                <w:color w:val="000000"/>
                <w:sz w:val="24"/>
                <w:szCs w:val="24"/>
              </w:rPr>
              <w:t>Residential Habilitation</w:t>
            </w:r>
          </w:p>
        </w:tc>
        <w:tc>
          <w:tcPr>
            <w:tcW w:w="1960" w:type="dxa"/>
            <w:tcBorders>
              <w:top w:val="single" w:sz="4" w:space="0" w:color="auto"/>
              <w:left w:val="nil"/>
              <w:bottom w:val="single" w:sz="4" w:space="0" w:color="auto"/>
              <w:right w:val="single" w:sz="4" w:space="0" w:color="auto"/>
            </w:tcBorders>
            <w:vAlign w:val="center"/>
          </w:tcPr>
          <w:p w14:paraId="068FB2D8" w14:textId="425E2039" w:rsidR="00365C93" w:rsidRPr="00050E43" w:rsidRDefault="00365C93" w:rsidP="00050E43">
            <w:pPr>
              <w:spacing w:after="0" w:line="240" w:lineRule="auto"/>
              <w:jc w:val="center"/>
              <w:rPr>
                <w:rFonts w:ascii="Calibri" w:eastAsia="Times New Roman" w:hAnsi="Calibri" w:cs="Calibri"/>
                <w:color w:val="000000"/>
                <w:sz w:val="24"/>
                <w:szCs w:val="24"/>
              </w:rPr>
            </w:pPr>
            <w:r w:rsidRPr="00050E43">
              <w:rPr>
                <w:rFonts w:ascii="Calibri" w:eastAsia="Times New Roman" w:hAnsi="Calibri" w:cs="Calibri"/>
                <w:color w:val="000000"/>
                <w:sz w:val="24"/>
                <w:szCs w:val="24"/>
              </w:rPr>
              <w:t>42</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5BA16" w14:textId="77777777" w:rsidR="00365C93" w:rsidRPr="00050E43" w:rsidRDefault="00365C93" w:rsidP="00050E43">
            <w:pPr>
              <w:spacing w:after="0" w:line="240" w:lineRule="auto"/>
              <w:jc w:val="center"/>
              <w:rPr>
                <w:rFonts w:ascii="Calibri" w:eastAsia="Times New Roman" w:hAnsi="Calibri" w:cs="Calibri"/>
                <w:color w:val="000000"/>
                <w:sz w:val="24"/>
                <w:szCs w:val="24"/>
              </w:rPr>
            </w:pPr>
            <w:r w:rsidRPr="00050E43">
              <w:rPr>
                <w:rFonts w:ascii="Calibri" w:eastAsia="Times New Roman" w:hAnsi="Calibri" w:cs="Calibri"/>
                <w:color w:val="000000"/>
                <w:sz w:val="24"/>
                <w:szCs w:val="24"/>
              </w:rPr>
              <w:t>149</w:t>
            </w:r>
          </w:p>
        </w:tc>
      </w:tr>
      <w:tr w:rsidR="00365C93" w:rsidRPr="00050E43" w14:paraId="0E30506D" w14:textId="77777777" w:rsidTr="00365C93">
        <w:trPr>
          <w:trHeight w:val="315"/>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06C28394" w14:textId="77777777" w:rsidR="00365C93" w:rsidRPr="00365C93" w:rsidRDefault="00365C93" w:rsidP="00050E43">
            <w:pPr>
              <w:spacing w:after="0" w:line="240" w:lineRule="auto"/>
              <w:rPr>
                <w:rFonts w:ascii="Calibri" w:eastAsia="Times New Roman" w:hAnsi="Calibri" w:cs="Calibri"/>
                <w:color w:val="000000"/>
                <w:sz w:val="24"/>
                <w:szCs w:val="24"/>
              </w:rPr>
            </w:pPr>
            <w:r w:rsidRPr="00365C93">
              <w:rPr>
                <w:rFonts w:ascii="Calibri" w:eastAsia="Times New Roman" w:hAnsi="Calibri" w:cs="Calibri"/>
                <w:color w:val="000000"/>
                <w:sz w:val="24"/>
                <w:szCs w:val="24"/>
              </w:rPr>
              <w:t>Supported Employment</w:t>
            </w:r>
          </w:p>
        </w:tc>
        <w:tc>
          <w:tcPr>
            <w:tcW w:w="1960" w:type="dxa"/>
            <w:tcBorders>
              <w:top w:val="single" w:sz="4" w:space="0" w:color="auto"/>
              <w:left w:val="nil"/>
              <w:bottom w:val="single" w:sz="4" w:space="0" w:color="auto"/>
              <w:right w:val="single" w:sz="4" w:space="0" w:color="auto"/>
            </w:tcBorders>
            <w:vAlign w:val="center"/>
          </w:tcPr>
          <w:p w14:paraId="373EB9FB" w14:textId="3007042C" w:rsidR="00365C93" w:rsidRPr="00365C93" w:rsidRDefault="00365C93" w:rsidP="00050E43">
            <w:pPr>
              <w:spacing w:after="0" w:line="240" w:lineRule="auto"/>
              <w:jc w:val="center"/>
              <w:rPr>
                <w:rFonts w:ascii="Calibri" w:eastAsia="Times New Roman" w:hAnsi="Calibri" w:cs="Calibri"/>
                <w:color w:val="000000"/>
                <w:sz w:val="24"/>
                <w:szCs w:val="24"/>
              </w:rPr>
            </w:pPr>
            <w:r w:rsidRPr="00365C93">
              <w:rPr>
                <w:rFonts w:ascii="Calibri" w:eastAsia="Times New Roman" w:hAnsi="Calibri" w:cs="Calibri"/>
                <w:color w:val="000000"/>
                <w:sz w:val="24"/>
                <w:szCs w:val="24"/>
              </w:rPr>
              <w:t>19</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B56E9" w14:textId="77777777" w:rsidR="00365C93" w:rsidRPr="00050E43" w:rsidRDefault="00365C93" w:rsidP="00050E43">
            <w:pPr>
              <w:spacing w:after="0" w:line="240" w:lineRule="auto"/>
              <w:jc w:val="center"/>
              <w:rPr>
                <w:rFonts w:ascii="Calibri" w:eastAsia="Times New Roman" w:hAnsi="Calibri" w:cs="Calibri"/>
                <w:color w:val="000000"/>
                <w:sz w:val="24"/>
                <w:szCs w:val="24"/>
              </w:rPr>
            </w:pPr>
            <w:r w:rsidRPr="00050E43">
              <w:rPr>
                <w:rFonts w:ascii="Calibri" w:eastAsia="Times New Roman" w:hAnsi="Calibri" w:cs="Calibri"/>
                <w:color w:val="000000"/>
                <w:sz w:val="24"/>
                <w:szCs w:val="24"/>
              </w:rPr>
              <w:t>141</w:t>
            </w:r>
          </w:p>
        </w:tc>
      </w:tr>
      <w:tr w:rsidR="00C40879" w:rsidRPr="00050E43" w14:paraId="64CC99D1" w14:textId="77777777" w:rsidTr="00B727BC">
        <w:trPr>
          <w:trHeight w:val="293"/>
          <w:jc w:val="center"/>
        </w:trPr>
        <w:tc>
          <w:tcPr>
            <w:tcW w:w="2560" w:type="dxa"/>
            <w:vMerge w:val="restart"/>
            <w:tcBorders>
              <w:top w:val="nil"/>
              <w:left w:val="single" w:sz="4" w:space="0" w:color="auto"/>
              <w:right w:val="single" w:sz="4" w:space="0" w:color="auto"/>
            </w:tcBorders>
            <w:shd w:val="clear" w:color="auto" w:fill="auto"/>
            <w:vAlign w:val="center"/>
            <w:hideMark/>
          </w:tcPr>
          <w:p w14:paraId="6E8A2A74" w14:textId="77777777" w:rsidR="00C40879" w:rsidRPr="00365C93" w:rsidRDefault="00C40879" w:rsidP="00050E43">
            <w:pPr>
              <w:spacing w:after="0" w:line="240" w:lineRule="auto"/>
              <w:rPr>
                <w:rFonts w:ascii="Calibri" w:eastAsia="Times New Roman" w:hAnsi="Calibri" w:cs="Calibri"/>
                <w:color w:val="000000"/>
                <w:sz w:val="24"/>
                <w:szCs w:val="24"/>
              </w:rPr>
            </w:pPr>
            <w:r w:rsidRPr="00365C93">
              <w:rPr>
                <w:rFonts w:ascii="Calibri" w:eastAsia="Times New Roman" w:hAnsi="Calibri" w:cs="Calibri"/>
                <w:color w:val="000000"/>
                <w:sz w:val="24"/>
                <w:szCs w:val="24"/>
              </w:rPr>
              <w:t>Day Habilitation</w:t>
            </w:r>
          </w:p>
        </w:tc>
        <w:tc>
          <w:tcPr>
            <w:tcW w:w="1960" w:type="dxa"/>
            <w:tcBorders>
              <w:top w:val="single" w:sz="4" w:space="0" w:color="auto"/>
              <w:left w:val="nil"/>
              <w:bottom w:val="single" w:sz="4" w:space="0" w:color="auto"/>
              <w:right w:val="single" w:sz="4" w:space="0" w:color="auto"/>
            </w:tcBorders>
          </w:tcPr>
          <w:p w14:paraId="30E9A7F4" w14:textId="2D821FCE" w:rsidR="00C40879" w:rsidRPr="00365C93" w:rsidRDefault="00C40879" w:rsidP="00C40879">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4 totally community based</w:t>
            </w:r>
          </w:p>
        </w:tc>
        <w:tc>
          <w:tcPr>
            <w:tcW w:w="1900" w:type="dxa"/>
            <w:vMerge w:val="restart"/>
            <w:tcBorders>
              <w:top w:val="single" w:sz="4" w:space="0" w:color="auto"/>
              <w:left w:val="single" w:sz="4" w:space="0" w:color="auto"/>
              <w:right w:val="single" w:sz="4" w:space="0" w:color="auto"/>
            </w:tcBorders>
            <w:shd w:val="clear" w:color="auto" w:fill="auto"/>
            <w:vAlign w:val="center"/>
            <w:hideMark/>
          </w:tcPr>
          <w:p w14:paraId="18C23A6E" w14:textId="77777777" w:rsidR="00C40879" w:rsidRPr="00050E43" w:rsidRDefault="00C40879" w:rsidP="00050E43">
            <w:pPr>
              <w:spacing w:after="0" w:line="240" w:lineRule="auto"/>
              <w:jc w:val="center"/>
              <w:rPr>
                <w:rFonts w:ascii="Calibri" w:eastAsia="Times New Roman" w:hAnsi="Calibri" w:cs="Calibri"/>
                <w:color w:val="000000"/>
                <w:sz w:val="24"/>
                <w:szCs w:val="24"/>
              </w:rPr>
            </w:pPr>
            <w:r w:rsidRPr="00365C93">
              <w:rPr>
                <w:rFonts w:ascii="Calibri" w:eastAsia="Times New Roman" w:hAnsi="Calibri" w:cs="Calibri"/>
                <w:color w:val="000000"/>
                <w:sz w:val="24"/>
                <w:szCs w:val="24"/>
              </w:rPr>
              <w:t>756</w:t>
            </w:r>
          </w:p>
        </w:tc>
      </w:tr>
      <w:tr w:rsidR="00C40879" w:rsidRPr="00050E43" w14:paraId="235963DD" w14:textId="77777777" w:rsidTr="00B727BC">
        <w:trPr>
          <w:trHeight w:val="292"/>
          <w:jc w:val="center"/>
        </w:trPr>
        <w:tc>
          <w:tcPr>
            <w:tcW w:w="2560" w:type="dxa"/>
            <w:vMerge/>
            <w:tcBorders>
              <w:left w:val="single" w:sz="4" w:space="0" w:color="auto"/>
              <w:bottom w:val="single" w:sz="4" w:space="0" w:color="auto"/>
              <w:right w:val="single" w:sz="4" w:space="0" w:color="auto"/>
            </w:tcBorders>
            <w:shd w:val="clear" w:color="auto" w:fill="auto"/>
            <w:vAlign w:val="center"/>
          </w:tcPr>
          <w:p w14:paraId="7BD55D3A" w14:textId="77777777" w:rsidR="00C40879" w:rsidRPr="00365C93" w:rsidRDefault="00C40879" w:rsidP="00050E43">
            <w:pPr>
              <w:spacing w:after="0" w:line="240" w:lineRule="auto"/>
              <w:rPr>
                <w:rFonts w:ascii="Calibri" w:eastAsia="Times New Roman" w:hAnsi="Calibri" w:cs="Calibri"/>
                <w:color w:val="000000"/>
                <w:sz w:val="24"/>
                <w:szCs w:val="24"/>
              </w:rPr>
            </w:pPr>
          </w:p>
        </w:tc>
        <w:tc>
          <w:tcPr>
            <w:tcW w:w="1960" w:type="dxa"/>
            <w:tcBorders>
              <w:top w:val="single" w:sz="4" w:space="0" w:color="auto"/>
              <w:left w:val="nil"/>
              <w:bottom w:val="single" w:sz="4" w:space="0" w:color="auto"/>
              <w:right w:val="single" w:sz="4" w:space="0" w:color="auto"/>
            </w:tcBorders>
          </w:tcPr>
          <w:p w14:paraId="4366776D" w14:textId="740AECB0" w:rsidR="00C40879" w:rsidRDefault="00C40879" w:rsidP="00365C93">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25 with a facility</w:t>
            </w:r>
          </w:p>
        </w:tc>
        <w:tc>
          <w:tcPr>
            <w:tcW w:w="1900" w:type="dxa"/>
            <w:vMerge/>
            <w:tcBorders>
              <w:left w:val="single" w:sz="4" w:space="0" w:color="auto"/>
              <w:bottom w:val="single" w:sz="4" w:space="0" w:color="auto"/>
              <w:right w:val="single" w:sz="4" w:space="0" w:color="auto"/>
            </w:tcBorders>
            <w:shd w:val="clear" w:color="auto" w:fill="auto"/>
            <w:vAlign w:val="center"/>
          </w:tcPr>
          <w:p w14:paraId="4D006617" w14:textId="77777777" w:rsidR="00C40879" w:rsidRPr="00365C93" w:rsidRDefault="00C40879" w:rsidP="00050E43">
            <w:pPr>
              <w:spacing w:after="0" w:line="240" w:lineRule="auto"/>
              <w:jc w:val="center"/>
              <w:rPr>
                <w:rFonts w:ascii="Calibri" w:eastAsia="Times New Roman" w:hAnsi="Calibri" w:cs="Calibri"/>
                <w:color w:val="000000"/>
                <w:sz w:val="24"/>
                <w:szCs w:val="24"/>
              </w:rPr>
            </w:pPr>
          </w:p>
        </w:tc>
      </w:tr>
      <w:tr w:rsidR="00C40879" w:rsidRPr="00050E43" w14:paraId="4953009E" w14:textId="77777777" w:rsidTr="00343592">
        <w:trPr>
          <w:trHeight w:val="158"/>
          <w:jc w:val="center"/>
        </w:trPr>
        <w:tc>
          <w:tcPr>
            <w:tcW w:w="2560" w:type="dxa"/>
            <w:vMerge w:val="restart"/>
            <w:tcBorders>
              <w:top w:val="nil"/>
              <w:left w:val="single" w:sz="4" w:space="0" w:color="auto"/>
              <w:right w:val="single" w:sz="4" w:space="0" w:color="auto"/>
            </w:tcBorders>
            <w:shd w:val="clear" w:color="auto" w:fill="auto"/>
            <w:vAlign w:val="center"/>
            <w:hideMark/>
          </w:tcPr>
          <w:p w14:paraId="1835C1F7" w14:textId="77777777" w:rsidR="00C40879" w:rsidRPr="00365C93" w:rsidRDefault="00C40879" w:rsidP="00050E43">
            <w:pPr>
              <w:spacing w:after="0" w:line="240" w:lineRule="auto"/>
              <w:rPr>
                <w:rFonts w:ascii="Calibri" w:eastAsia="Times New Roman" w:hAnsi="Calibri" w:cs="Calibri"/>
                <w:color w:val="000000"/>
                <w:sz w:val="24"/>
                <w:szCs w:val="24"/>
              </w:rPr>
            </w:pPr>
            <w:r w:rsidRPr="00365C93">
              <w:rPr>
                <w:rFonts w:ascii="Calibri" w:eastAsia="Times New Roman" w:hAnsi="Calibri" w:cs="Calibri"/>
                <w:color w:val="000000"/>
                <w:sz w:val="24"/>
                <w:szCs w:val="24"/>
              </w:rPr>
              <w:t>Employment Readiness</w:t>
            </w:r>
          </w:p>
        </w:tc>
        <w:tc>
          <w:tcPr>
            <w:tcW w:w="1960" w:type="dxa"/>
            <w:tcBorders>
              <w:top w:val="single" w:sz="4" w:space="0" w:color="auto"/>
              <w:left w:val="nil"/>
              <w:bottom w:val="single" w:sz="4" w:space="0" w:color="auto"/>
              <w:right w:val="single" w:sz="4" w:space="0" w:color="auto"/>
            </w:tcBorders>
          </w:tcPr>
          <w:p w14:paraId="53291A5F" w14:textId="6A2B9819" w:rsidR="00C40879" w:rsidRPr="00365C93" w:rsidRDefault="00C40879" w:rsidP="00365C93">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5 totally community based</w:t>
            </w:r>
          </w:p>
        </w:tc>
        <w:tc>
          <w:tcPr>
            <w:tcW w:w="1900" w:type="dxa"/>
            <w:vMerge w:val="restart"/>
            <w:tcBorders>
              <w:top w:val="single" w:sz="4" w:space="0" w:color="auto"/>
              <w:left w:val="single" w:sz="4" w:space="0" w:color="auto"/>
              <w:right w:val="single" w:sz="4" w:space="0" w:color="auto"/>
            </w:tcBorders>
            <w:shd w:val="clear" w:color="auto" w:fill="auto"/>
            <w:vAlign w:val="center"/>
            <w:hideMark/>
          </w:tcPr>
          <w:p w14:paraId="11FC3905" w14:textId="77777777" w:rsidR="00C40879" w:rsidRPr="00050E43" w:rsidRDefault="00C40879" w:rsidP="00050E43">
            <w:pPr>
              <w:spacing w:after="0" w:line="240" w:lineRule="auto"/>
              <w:jc w:val="center"/>
              <w:rPr>
                <w:rFonts w:ascii="Calibri" w:eastAsia="Times New Roman" w:hAnsi="Calibri" w:cs="Calibri"/>
                <w:color w:val="000000"/>
                <w:sz w:val="24"/>
                <w:szCs w:val="24"/>
              </w:rPr>
            </w:pPr>
            <w:r w:rsidRPr="00050E43">
              <w:rPr>
                <w:rFonts w:ascii="Calibri" w:eastAsia="Times New Roman" w:hAnsi="Calibri" w:cs="Calibri"/>
                <w:color w:val="000000"/>
                <w:sz w:val="24"/>
                <w:szCs w:val="24"/>
              </w:rPr>
              <w:t>358</w:t>
            </w:r>
          </w:p>
        </w:tc>
      </w:tr>
      <w:tr w:rsidR="00C40879" w:rsidRPr="00050E43" w14:paraId="0D07FD1F" w14:textId="77777777" w:rsidTr="00343592">
        <w:trPr>
          <w:trHeight w:val="157"/>
          <w:jc w:val="center"/>
        </w:trPr>
        <w:tc>
          <w:tcPr>
            <w:tcW w:w="2560" w:type="dxa"/>
            <w:vMerge/>
            <w:tcBorders>
              <w:left w:val="single" w:sz="4" w:space="0" w:color="auto"/>
              <w:bottom w:val="single" w:sz="4" w:space="0" w:color="auto"/>
              <w:right w:val="single" w:sz="4" w:space="0" w:color="auto"/>
            </w:tcBorders>
            <w:shd w:val="clear" w:color="auto" w:fill="auto"/>
            <w:vAlign w:val="center"/>
          </w:tcPr>
          <w:p w14:paraId="4FA45B48" w14:textId="77777777" w:rsidR="00C40879" w:rsidRPr="00365C93" w:rsidRDefault="00C40879" w:rsidP="00050E43">
            <w:pPr>
              <w:spacing w:after="0" w:line="240" w:lineRule="auto"/>
              <w:rPr>
                <w:rFonts w:ascii="Calibri" w:eastAsia="Times New Roman" w:hAnsi="Calibri" w:cs="Calibri"/>
                <w:color w:val="000000"/>
                <w:sz w:val="24"/>
                <w:szCs w:val="24"/>
              </w:rPr>
            </w:pPr>
          </w:p>
        </w:tc>
        <w:tc>
          <w:tcPr>
            <w:tcW w:w="1960" w:type="dxa"/>
            <w:tcBorders>
              <w:top w:val="single" w:sz="4" w:space="0" w:color="auto"/>
              <w:left w:val="nil"/>
              <w:bottom w:val="single" w:sz="4" w:space="0" w:color="auto"/>
              <w:right w:val="single" w:sz="4" w:space="0" w:color="auto"/>
            </w:tcBorders>
          </w:tcPr>
          <w:p w14:paraId="6F4EBBFC" w14:textId="50F1E002" w:rsidR="00C40879" w:rsidRDefault="00C40879" w:rsidP="00365C93">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13 with a facility</w:t>
            </w:r>
          </w:p>
        </w:tc>
        <w:tc>
          <w:tcPr>
            <w:tcW w:w="1900" w:type="dxa"/>
            <w:vMerge/>
            <w:tcBorders>
              <w:left w:val="single" w:sz="4" w:space="0" w:color="auto"/>
              <w:bottom w:val="single" w:sz="4" w:space="0" w:color="auto"/>
              <w:right w:val="single" w:sz="4" w:space="0" w:color="auto"/>
            </w:tcBorders>
            <w:shd w:val="clear" w:color="auto" w:fill="auto"/>
            <w:vAlign w:val="center"/>
          </w:tcPr>
          <w:p w14:paraId="3A8EA2CA" w14:textId="77777777" w:rsidR="00C40879" w:rsidRPr="00050E43" w:rsidRDefault="00C40879" w:rsidP="00050E43">
            <w:pPr>
              <w:spacing w:after="0" w:line="240" w:lineRule="auto"/>
              <w:jc w:val="center"/>
              <w:rPr>
                <w:rFonts w:ascii="Calibri" w:eastAsia="Times New Roman" w:hAnsi="Calibri" w:cs="Calibri"/>
                <w:color w:val="000000"/>
                <w:sz w:val="24"/>
                <w:szCs w:val="24"/>
              </w:rPr>
            </w:pPr>
          </w:p>
        </w:tc>
      </w:tr>
      <w:tr w:rsidR="00365C93" w:rsidRPr="00050E43" w14:paraId="27FA9BFD" w14:textId="77777777" w:rsidTr="00365C93">
        <w:trPr>
          <w:trHeight w:val="630"/>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104B88F7" w14:textId="77777777" w:rsidR="00365C93" w:rsidRPr="00365C93" w:rsidRDefault="00365C93" w:rsidP="00050E43">
            <w:pPr>
              <w:spacing w:after="0" w:line="240" w:lineRule="auto"/>
              <w:rPr>
                <w:rFonts w:ascii="Calibri" w:eastAsia="Times New Roman" w:hAnsi="Calibri" w:cs="Calibri"/>
                <w:color w:val="000000"/>
                <w:sz w:val="24"/>
                <w:szCs w:val="24"/>
              </w:rPr>
            </w:pPr>
            <w:r w:rsidRPr="00365C93">
              <w:rPr>
                <w:rFonts w:ascii="Calibri" w:eastAsia="Times New Roman" w:hAnsi="Calibri" w:cs="Calibri"/>
                <w:color w:val="000000"/>
                <w:sz w:val="24"/>
                <w:szCs w:val="24"/>
              </w:rPr>
              <w:t xml:space="preserve">Individualized Day Service  </w:t>
            </w:r>
          </w:p>
        </w:tc>
        <w:tc>
          <w:tcPr>
            <w:tcW w:w="1960" w:type="dxa"/>
            <w:tcBorders>
              <w:top w:val="single" w:sz="4" w:space="0" w:color="auto"/>
              <w:left w:val="nil"/>
              <w:bottom w:val="single" w:sz="4" w:space="0" w:color="auto"/>
              <w:right w:val="single" w:sz="4" w:space="0" w:color="auto"/>
            </w:tcBorders>
          </w:tcPr>
          <w:p w14:paraId="58939DAE" w14:textId="77777777" w:rsidR="00365C93" w:rsidRDefault="00365C93" w:rsidP="00050E43">
            <w:pPr>
              <w:spacing w:after="0" w:line="240" w:lineRule="auto"/>
              <w:rPr>
                <w:rFonts w:ascii="Calibri" w:eastAsia="Times New Roman" w:hAnsi="Calibri" w:cs="Calibri"/>
                <w:color w:val="000000"/>
                <w:sz w:val="24"/>
                <w:szCs w:val="24"/>
              </w:rPr>
            </w:pPr>
          </w:p>
          <w:p w14:paraId="03C0A9F5" w14:textId="62270762" w:rsidR="00365C93" w:rsidRPr="00365C93" w:rsidRDefault="00365C93" w:rsidP="00365C93">
            <w:pPr>
              <w:spacing w:after="0" w:line="240" w:lineRule="auto"/>
              <w:jc w:val="center"/>
              <w:rPr>
                <w:rFonts w:ascii="Calibri" w:eastAsia="Times New Roman" w:hAnsi="Calibri" w:cs="Calibri"/>
                <w:color w:val="000000"/>
                <w:sz w:val="24"/>
                <w:szCs w:val="24"/>
              </w:rPr>
            </w:pPr>
            <w:r w:rsidRPr="00365C93">
              <w:rPr>
                <w:rFonts w:ascii="Calibri" w:eastAsia="Times New Roman" w:hAnsi="Calibri" w:cs="Calibri"/>
                <w:color w:val="000000"/>
                <w:sz w:val="24"/>
                <w:szCs w:val="24"/>
              </w:rPr>
              <w:t>not applicable</w:t>
            </w:r>
            <w:r w:rsidR="00C40879">
              <w:rPr>
                <w:rFonts w:ascii="Calibri" w:eastAsia="Times New Roman" w:hAnsi="Calibri" w:cs="Calibri"/>
                <w:color w:val="000000"/>
                <w:sz w:val="24"/>
                <w:szCs w:val="24"/>
              </w:rPr>
              <w:t xml:space="preserve"> </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04840" w14:textId="77777777" w:rsidR="00365C93" w:rsidRPr="00050E43" w:rsidRDefault="00365C93" w:rsidP="00050E43">
            <w:pPr>
              <w:spacing w:after="0" w:line="240" w:lineRule="auto"/>
              <w:jc w:val="center"/>
              <w:rPr>
                <w:rFonts w:ascii="Calibri" w:eastAsia="Times New Roman" w:hAnsi="Calibri" w:cs="Calibri"/>
                <w:color w:val="000000"/>
                <w:sz w:val="24"/>
                <w:szCs w:val="24"/>
              </w:rPr>
            </w:pPr>
            <w:r w:rsidRPr="00050E43">
              <w:rPr>
                <w:rFonts w:ascii="Calibri" w:eastAsia="Times New Roman" w:hAnsi="Calibri" w:cs="Calibri"/>
                <w:color w:val="000000"/>
                <w:sz w:val="24"/>
                <w:szCs w:val="24"/>
              </w:rPr>
              <w:t>141</w:t>
            </w:r>
          </w:p>
        </w:tc>
      </w:tr>
    </w:tbl>
    <w:p w14:paraId="56948801" w14:textId="77777777" w:rsidR="00C214C3" w:rsidRDefault="00C214C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75BD33C3" w14:textId="24B1DDBE" w:rsidR="00337024" w:rsidRPr="00337024" w:rsidRDefault="00337024" w:rsidP="00337024">
      <w:pPr>
        <w:pStyle w:val="ListParagraph"/>
        <w:numPr>
          <w:ilvl w:val="0"/>
          <w:numId w:val="32"/>
        </w:numPr>
        <w:spacing w:after="0"/>
        <w:rPr>
          <w:rFonts w:ascii="Times New Roman" w:eastAsia="Times New Roman" w:hAnsi="Times New Roman" w:cs="Times New Roman"/>
          <w:b/>
          <w:color w:val="000000"/>
          <w:sz w:val="24"/>
          <w:szCs w:val="24"/>
        </w:rPr>
      </w:pPr>
      <w:r w:rsidRPr="00337024">
        <w:rPr>
          <w:rFonts w:ascii="Times New Roman" w:eastAsia="Times New Roman" w:hAnsi="Times New Roman" w:cs="Times New Roman"/>
          <w:b/>
          <w:color w:val="000000"/>
          <w:sz w:val="24"/>
          <w:szCs w:val="24"/>
        </w:rPr>
        <w:lastRenderedPageBreak/>
        <w:t>Heightened Scrutiny Process</w:t>
      </w:r>
    </w:p>
    <w:p w14:paraId="53EF9DC9" w14:textId="77777777" w:rsidR="00337024" w:rsidRDefault="00337024" w:rsidP="00337024">
      <w:pPr>
        <w:spacing w:after="0"/>
        <w:rPr>
          <w:rFonts w:ascii="Times New Roman" w:eastAsia="Times New Roman" w:hAnsi="Times New Roman" w:cs="Times New Roman"/>
          <w:color w:val="000000"/>
          <w:sz w:val="24"/>
          <w:szCs w:val="24"/>
        </w:rPr>
      </w:pPr>
    </w:p>
    <w:p w14:paraId="679FAE9D" w14:textId="77777777" w:rsidR="003E5161" w:rsidRDefault="00337024" w:rsidP="00337024">
      <w:pPr>
        <w:spacing w:after="0"/>
        <w:rPr>
          <w:rFonts w:ascii="Times New Roman" w:eastAsia="Times New Roman" w:hAnsi="Times New Roman" w:cs="Times New Roman"/>
          <w:color w:val="000000"/>
          <w:sz w:val="24"/>
          <w:szCs w:val="24"/>
        </w:rPr>
      </w:pPr>
      <w:r w:rsidRPr="00337024">
        <w:rPr>
          <w:rFonts w:ascii="Times New Roman" w:eastAsia="Times New Roman" w:hAnsi="Times New Roman" w:cs="Times New Roman"/>
          <w:color w:val="000000"/>
          <w:sz w:val="24"/>
          <w:szCs w:val="24"/>
        </w:rPr>
        <w:t xml:space="preserve">DDS does not have any settings (residential or day) in a publicly or privately-owned facility that provide inpatient treatment; </w:t>
      </w:r>
      <w:r>
        <w:rPr>
          <w:rFonts w:ascii="Times New Roman" w:eastAsia="Times New Roman" w:hAnsi="Times New Roman" w:cs="Times New Roman"/>
          <w:color w:val="000000"/>
          <w:sz w:val="24"/>
          <w:szCs w:val="24"/>
        </w:rPr>
        <w:t xml:space="preserve">or </w:t>
      </w:r>
      <w:r w:rsidRPr="00337024">
        <w:rPr>
          <w:rFonts w:ascii="Times New Roman" w:eastAsia="Times New Roman" w:hAnsi="Times New Roman" w:cs="Times New Roman"/>
          <w:color w:val="000000"/>
          <w:sz w:val="24"/>
          <w:szCs w:val="24"/>
        </w:rPr>
        <w:t xml:space="preserve">on the grounds of, or immediately adjacent to, a public institution.  </w:t>
      </w:r>
    </w:p>
    <w:p w14:paraId="4A85B387" w14:textId="73FAB90A" w:rsidR="00337024" w:rsidRDefault="00337024" w:rsidP="00337024">
      <w:pPr>
        <w:spacing w:after="0"/>
        <w:rPr>
          <w:rFonts w:ascii="Times New Roman" w:eastAsia="Times New Roman" w:hAnsi="Times New Roman" w:cs="Times New Roman"/>
          <w:color w:val="000000"/>
          <w:sz w:val="24"/>
          <w:szCs w:val="24"/>
        </w:rPr>
      </w:pPr>
      <w:r w:rsidRPr="00337024">
        <w:rPr>
          <w:rFonts w:ascii="Times New Roman" w:eastAsia="Times New Roman" w:hAnsi="Times New Roman" w:cs="Times New Roman"/>
          <w:color w:val="000000"/>
          <w:sz w:val="24"/>
          <w:szCs w:val="24"/>
        </w:rPr>
        <w:t>Additionally, all of our residential locations are small (5 people or less, with the majority being 3 people or less)</w:t>
      </w:r>
      <w:r>
        <w:rPr>
          <w:rFonts w:ascii="Times New Roman" w:eastAsia="Times New Roman" w:hAnsi="Times New Roman" w:cs="Times New Roman"/>
          <w:color w:val="000000"/>
          <w:sz w:val="24"/>
          <w:szCs w:val="24"/>
        </w:rPr>
        <w:t xml:space="preserve"> and </w:t>
      </w:r>
      <w:r w:rsidRPr="00337024">
        <w:rPr>
          <w:rFonts w:ascii="Times New Roman" w:eastAsia="Times New Roman" w:hAnsi="Times New Roman" w:cs="Times New Roman"/>
          <w:color w:val="000000"/>
          <w:sz w:val="24"/>
          <w:szCs w:val="24"/>
        </w:rPr>
        <w:t xml:space="preserve">are located in apartments and homes in neighborhoods within D.C. and the surrounding suburbs.  </w:t>
      </w:r>
      <w:r w:rsidR="003E5161">
        <w:rPr>
          <w:rFonts w:ascii="Times New Roman" w:eastAsia="Times New Roman" w:hAnsi="Times New Roman" w:cs="Times New Roman"/>
          <w:color w:val="000000"/>
          <w:sz w:val="24"/>
          <w:szCs w:val="24"/>
        </w:rPr>
        <w:t xml:space="preserve">It is DDS’s best estimate that </w:t>
      </w:r>
      <w:r w:rsidRPr="00337024">
        <w:rPr>
          <w:rFonts w:ascii="Times New Roman" w:eastAsia="Times New Roman" w:hAnsi="Times New Roman" w:cs="Times New Roman"/>
          <w:color w:val="000000"/>
          <w:sz w:val="24"/>
          <w:szCs w:val="24"/>
        </w:rPr>
        <w:t xml:space="preserve">DC’s residential settings do not have the effect of isolating individuals receiving Medicaid-funded HCBS from the broader community of individuals not receiving Medicaid-funded HCBS. </w:t>
      </w:r>
    </w:p>
    <w:p w14:paraId="22BED09F" w14:textId="77777777" w:rsidR="00337024" w:rsidRDefault="00337024" w:rsidP="00337024">
      <w:pPr>
        <w:spacing w:after="0"/>
        <w:rPr>
          <w:rFonts w:ascii="Times New Roman" w:eastAsia="Times New Roman" w:hAnsi="Times New Roman" w:cs="Times New Roman"/>
          <w:color w:val="000000"/>
          <w:sz w:val="24"/>
          <w:szCs w:val="24"/>
        </w:rPr>
      </w:pPr>
    </w:p>
    <w:p w14:paraId="47EB390A" w14:textId="3D201BB5" w:rsidR="000C2FAD" w:rsidRDefault="00337024" w:rsidP="00337024">
      <w:pPr>
        <w:spacing w:after="0"/>
        <w:rPr>
          <w:rFonts w:ascii="Times New Roman" w:eastAsia="Times New Roman" w:hAnsi="Times New Roman" w:cs="Times New Roman"/>
          <w:color w:val="000000"/>
          <w:sz w:val="24"/>
          <w:szCs w:val="24"/>
        </w:rPr>
      </w:pPr>
      <w:r w:rsidRPr="00337024">
        <w:rPr>
          <w:rFonts w:ascii="Times New Roman" w:eastAsia="Times New Roman" w:hAnsi="Times New Roman" w:cs="Times New Roman"/>
          <w:color w:val="000000"/>
          <w:sz w:val="24"/>
          <w:szCs w:val="24"/>
        </w:rPr>
        <w:t>If, based upon review of assessment data, DC determines that one or more of our day</w:t>
      </w:r>
      <w:r w:rsidR="003E5161">
        <w:rPr>
          <w:rFonts w:ascii="Times New Roman" w:eastAsia="Times New Roman" w:hAnsi="Times New Roman" w:cs="Times New Roman"/>
          <w:color w:val="000000"/>
          <w:sz w:val="24"/>
          <w:szCs w:val="24"/>
        </w:rPr>
        <w:t>,</w:t>
      </w:r>
      <w:r w:rsidRPr="00337024">
        <w:rPr>
          <w:rFonts w:ascii="Times New Roman" w:eastAsia="Times New Roman" w:hAnsi="Times New Roman" w:cs="Times New Roman"/>
          <w:color w:val="000000"/>
          <w:sz w:val="24"/>
          <w:szCs w:val="24"/>
        </w:rPr>
        <w:t xml:space="preserve"> vocational </w:t>
      </w:r>
      <w:r w:rsidR="003E5161">
        <w:rPr>
          <w:rFonts w:ascii="Times New Roman" w:eastAsia="Times New Roman" w:hAnsi="Times New Roman" w:cs="Times New Roman"/>
          <w:color w:val="000000"/>
          <w:sz w:val="24"/>
          <w:szCs w:val="24"/>
        </w:rPr>
        <w:t xml:space="preserve">or residential </w:t>
      </w:r>
      <w:r w:rsidRPr="00337024">
        <w:rPr>
          <w:rFonts w:ascii="Times New Roman" w:eastAsia="Times New Roman" w:hAnsi="Times New Roman" w:cs="Times New Roman"/>
          <w:color w:val="000000"/>
          <w:sz w:val="24"/>
          <w:szCs w:val="24"/>
        </w:rPr>
        <w:t xml:space="preserve">settings have the effect of isolating individuals receiving Medicaid-funded HCBS from the broader community of individuals not receiving Medicaid-funded HCBS; and DDS projects that this will not be cured by March 17, 2019 via remediation (changes in service definition, regulations, certification, etc.), DDS will either: (1) determine that the setting does not meet the HCBS Settings Rule and will transition people to a new provider and eliminate the setting from the program; or (2) submit evidence to CMS for heightened scrutiny review.  </w:t>
      </w:r>
    </w:p>
    <w:p w14:paraId="377E3312" w14:textId="77777777" w:rsidR="000C2FAD" w:rsidRDefault="000C2FAD" w:rsidP="00337024">
      <w:pPr>
        <w:spacing w:after="0"/>
        <w:rPr>
          <w:rFonts w:ascii="Times New Roman" w:eastAsia="Times New Roman" w:hAnsi="Times New Roman" w:cs="Times New Roman"/>
          <w:color w:val="000000"/>
          <w:sz w:val="24"/>
          <w:szCs w:val="24"/>
        </w:rPr>
      </w:pPr>
    </w:p>
    <w:p w14:paraId="7F7A0CDB" w14:textId="67E854EA" w:rsidR="000C2FAD" w:rsidRDefault="00337024" w:rsidP="00337024">
      <w:pPr>
        <w:spacing w:after="0"/>
        <w:rPr>
          <w:rFonts w:ascii="Times New Roman" w:eastAsia="Times New Roman" w:hAnsi="Times New Roman" w:cs="Times New Roman"/>
          <w:color w:val="000000"/>
          <w:sz w:val="24"/>
          <w:szCs w:val="24"/>
        </w:rPr>
      </w:pPr>
      <w:r w:rsidRPr="00337024">
        <w:rPr>
          <w:rFonts w:ascii="Times New Roman" w:eastAsia="Times New Roman" w:hAnsi="Times New Roman" w:cs="Times New Roman"/>
          <w:color w:val="000000"/>
          <w:sz w:val="24"/>
          <w:szCs w:val="24"/>
        </w:rPr>
        <w:t xml:space="preserve">In the event that people must be transitioned from one provider to another </w:t>
      </w:r>
      <w:r w:rsidR="00162AAC">
        <w:rPr>
          <w:rFonts w:ascii="Times New Roman" w:eastAsia="Times New Roman" w:hAnsi="Times New Roman" w:cs="Times New Roman"/>
          <w:color w:val="000000"/>
          <w:sz w:val="24"/>
          <w:szCs w:val="24"/>
        </w:rPr>
        <w:t xml:space="preserve">because the provider setting does not </w:t>
      </w:r>
      <w:r w:rsidRPr="00337024">
        <w:rPr>
          <w:rFonts w:ascii="Times New Roman" w:eastAsia="Times New Roman" w:hAnsi="Times New Roman" w:cs="Times New Roman"/>
          <w:color w:val="000000"/>
          <w:sz w:val="24"/>
          <w:szCs w:val="24"/>
        </w:rPr>
        <w:t xml:space="preserve">comply with the HCBS Settings Rule, </w:t>
      </w:r>
      <w:r w:rsidR="00162AAC">
        <w:rPr>
          <w:rFonts w:ascii="Times New Roman" w:eastAsia="Times New Roman" w:hAnsi="Times New Roman" w:cs="Times New Roman"/>
          <w:color w:val="000000"/>
          <w:sz w:val="24"/>
          <w:szCs w:val="24"/>
        </w:rPr>
        <w:t xml:space="preserve">DDS will coordinate transitions and ensure continuity of services </w:t>
      </w:r>
      <w:r w:rsidR="00162AAC" w:rsidRPr="00162AAC">
        <w:rPr>
          <w:rFonts w:ascii="Times New Roman" w:hAnsi="Times New Roman"/>
          <w:color w:val="0D0D0D" w:themeColor="text1" w:themeTint="F2"/>
          <w:sz w:val="24"/>
        </w:rPr>
        <w:t>in accordance with DDS’s Transition policy and procedure</w:t>
      </w:r>
      <w:r w:rsidR="00162AAC">
        <w:rPr>
          <w:rFonts w:ascii="Times New Roman" w:hAnsi="Times New Roman"/>
          <w:color w:val="0D0D0D" w:themeColor="text1" w:themeTint="F2"/>
          <w:sz w:val="24"/>
        </w:rPr>
        <w:t>,</w:t>
      </w:r>
      <w:r w:rsidR="00162AAC" w:rsidRPr="00162AAC">
        <w:rPr>
          <w:rFonts w:ascii="Times New Roman" w:hAnsi="Times New Roman"/>
          <w:color w:val="0D0D0D" w:themeColor="text1" w:themeTint="F2"/>
          <w:sz w:val="24"/>
        </w:rPr>
        <w:t xml:space="preserve"> available on-line at:  </w:t>
      </w:r>
      <w:hyperlink r:id="rId16" w:history="1">
        <w:r w:rsidR="00162AAC" w:rsidRPr="00162AAC">
          <w:rPr>
            <w:rStyle w:val="Hyperlink"/>
            <w:rFonts w:ascii="Times New Roman" w:hAnsi="Times New Roman"/>
            <w:sz w:val="24"/>
          </w:rPr>
          <w:t>http://dds.dc.gov/book/ii-service-planning/transition-policy-and-procedures</w:t>
        </w:r>
      </w:hyperlink>
      <w:r w:rsidR="00162AAC" w:rsidRPr="00162AAC">
        <w:rPr>
          <w:rFonts w:ascii="Times New Roman" w:hAnsi="Times New Roman"/>
          <w:color w:val="0D0D0D" w:themeColor="text1" w:themeTint="F2"/>
          <w:sz w:val="24"/>
        </w:rPr>
        <w:t>.  DDS, DHCF and DOH, where appropriate, shall oversee all necessary transition processes.</w:t>
      </w:r>
      <w:r w:rsidR="00162AAC">
        <w:rPr>
          <w:rFonts w:ascii="Times New Roman" w:eastAsia="Times New Roman" w:hAnsi="Times New Roman" w:cs="Times New Roman"/>
          <w:color w:val="000000"/>
          <w:sz w:val="24"/>
          <w:szCs w:val="24"/>
        </w:rPr>
        <w:t xml:space="preserve">  Specifically, </w:t>
      </w:r>
      <w:r w:rsidRPr="00337024">
        <w:rPr>
          <w:rFonts w:ascii="Times New Roman" w:eastAsia="Times New Roman" w:hAnsi="Times New Roman" w:cs="Times New Roman"/>
          <w:color w:val="000000"/>
          <w:sz w:val="24"/>
          <w:szCs w:val="24"/>
        </w:rPr>
        <w:t xml:space="preserve">DDS will ensure </w:t>
      </w:r>
      <w:r w:rsidR="000C2FAD">
        <w:rPr>
          <w:rFonts w:ascii="Times New Roman" w:eastAsia="Times New Roman" w:hAnsi="Times New Roman" w:cs="Times New Roman"/>
          <w:color w:val="000000"/>
          <w:sz w:val="24"/>
          <w:szCs w:val="24"/>
        </w:rPr>
        <w:t xml:space="preserve">reasonable notice and due process, including </w:t>
      </w:r>
      <w:r w:rsidRPr="00337024">
        <w:rPr>
          <w:rFonts w:ascii="Times New Roman" w:eastAsia="Times New Roman" w:hAnsi="Times New Roman" w:cs="Times New Roman"/>
          <w:color w:val="000000"/>
          <w:sz w:val="24"/>
          <w:szCs w:val="24"/>
        </w:rPr>
        <w:t xml:space="preserve">a minimum of thirty (30) days’ notice is given to all people needing to transition between providers.  </w:t>
      </w:r>
      <w:r w:rsidR="000C2FAD">
        <w:rPr>
          <w:rFonts w:ascii="Times New Roman" w:eastAsia="Times New Roman" w:hAnsi="Times New Roman" w:cs="Times New Roman"/>
          <w:color w:val="000000"/>
          <w:sz w:val="24"/>
          <w:szCs w:val="24"/>
        </w:rPr>
        <w:t xml:space="preserve">DDS </w:t>
      </w:r>
      <w:r w:rsidRPr="00337024">
        <w:rPr>
          <w:rFonts w:ascii="Times New Roman" w:eastAsia="Times New Roman" w:hAnsi="Times New Roman" w:cs="Times New Roman"/>
          <w:color w:val="000000"/>
          <w:sz w:val="24"/>
          <w:szCs w:val="24"/>
        </w:rPr>
        <w:t>service coordinator</w:t>
      </w:r>
      <w:r w:rsidR="000C2FAD">
        <w:rPr>
          <w:rFonts w:ascii="Times New Roman" w:eastAsia="Times New Roman" w:hAnsi="Times New Roman" w:cs="Times New Roman"/>
          <w:color w:val="000000"/>
          <w:sz w:val="24"/>
          <w:szCs w:val="24"/>
        </w:rPr>
        <w:t>s</w:t>
      </w:r>
      <w:r w:rsidRPr="00337024">
        <w:rPr>
          <w:rFonts w:ascii="Times New Roman" w:eastAsia="Times New Roman" w:hAnsi="Times New Roman" w:cs="Times New Roman"/>
          <w:color w:val="000000"/>
          <w:sz w:val="24"/>
          <w:szCs w:val="24"/>
        </w:rPr>
        <w:t xml:space="preserve"> will conduct a face-to-face visit</w:t>
      </w:r>
      <w:r w:rsidR="000C2FAD">
        <w:rPr>
          <w:rFonts w:ascii="Times New Roman" w:eastAsia="Times New Roman" w:hAnsi="Times New Roman" w:cs="Times New Roman"/>
          <w:color w:val="000000"/>
          <w:sz w:val="24"/>
          <w:szCs w:val="24"/>
        </w:rPr>
        <w:t>s</w:t>
      </w:r>
      <w:r w:rsidRPr="00337024">
        <w:rPr>
          <w:rFonts w:ascii="Times New Roman" w:eastAsia="Times New Roman" w:hAnsi="Times New Roman" w:cs="Times New Roman"/>
          <w:color w:val="000000"/>
          <w:sz w:val="24"/>
          <w:szCs w:val="24"/>
        </w:rPr>
        <w:t xml:space="preserve"> as soon as possible to discuss the transition process and ensure </w:t>
      </w:r>
      <w:r w:rsidR="000C2FAD">
        <w:rPr>
          <w:rFonts w:ascii="Times New Roman" w:eastAsia="Times New Roman" w:hAnsi="Times New Roman" w:cs="Times New Roman"/>
          <w:color w:val="000000"/>
          <w:sz w:val="24"/>
          <w:szCs w:val="24"/>
        </w:rPr>
        <w:t xml:space="preserve">that each </w:t>
      </w:r>
      <w:r w:rsidRPr="00337024">
        <w:rPr>
          <w:rFonts w:ascii="Times New Roman" w:eastAsia="Times New Roman" w:hAnsi="Times New Roman" w:cs="Times New Roman"/>
          <w:color w:val="000000"/>
          <w:sz w:val="24"/>
          <w:szCs w:val="24"/>
        </w:rPr>
        <w:t xml:space="preserve">person and their family, where appropriate, understand any applicable due process rights.  </w:t>
      </w:r>
      <w:r w:rsidR="000C2FAD">
        <w:rPr>
          <w:rFonts w:ascii="Times New Roman" w:eastAsia="Times New Roman" w:hAnsi="Times New Roman" w:cs="Times New Roman"/>
          <w:color w:val="000000"/>
          <w:sz w:val="24"/>
          <w:szCs w:val="24"/>
        </w:rPr>
        <w:t xml:space="preserve">The service coordinators shall, using the person-centered planning process, ensure that each person is given the opportunity, the information, and the support needed to make an informed choice of an alternate setting that aligns, or will align with the regulation, and that crucial services and supports are in place in advance of the person’s transition.  </w:t>
      </w:r>
    </w:p>
    <w:p w14:paraId="6D6D649E" w14:textId="77777777" w:rsidR="000C2FAD" w:rsidRDefault="000C2FAD" w:rsidP="00337024">
      <w:pPr>
        <w:spacing w:after="0"/>
        <w:rPr>
          <w:rFonts w:ascii="Times New Roman" w:eastAsia="Times New Roman" w:hAnsi="Times New Roman" w:cs="Times New Roman"/>
          <w:color w:val="000000"/>
          <w:sz w:val="24"/>
          <w:szCs w:val="24"/>
        </w:rPr>
      </w:pPr>
    </w:p>
    <w:p w14:paraId="504E6289" w14:textId="75B91ABF" w:rsidR="00337024" w:rsidRPr="00337024" w:rsidRDefault="00337024" w:rsidP="00337024">
      <w:pPr>
        <w:spacing w:after="0"/>
        <w:rPr>
          <w:rFonts w:ascii="Times New Roman" w:eastAsia="Times New Roman" w:hAnsi="Times New Roman" w:cs="Times New Roman"/>
          <w:color w:val="000000"/>
          <w:sz w:val="24"/>
          <w:szCs w:val="24"/>
        </w:rPr>
      </w:pPr>
      <w:r w:rsidRPr="00337024">
        <w:rPr>
          <w:rFonts w:ascii="Times New Roman" w:eastAsia="Times New Roman" w:hAnsi="Times New Roman" w:cs="Times New Roman"/>
          <w:color w:val="000000"/>
          <w:sz w:val="24"/>
          <w:szCs w:val="24"/>
        </w:rPr>
        <w:t xml:space="preserve">In the event that DDS submits a provider setting for heightened review, DDS will </w:t>
      </w:r>
      <w:r w:rsidR="000C2FAD">
        <w:rPr>
          <w:rFonts w:ascii="Times New Roman" w:eastAsia="Times New Roman" w:hAnsi="Times New Roman" w:cs="Times New Roman"/>
          <w:color w:val="000000"/>
          <w:sz w:val="24"/>
          <w:szCs w:val="24"/>
        </w:rPr>
        <w:t>conduct an on-site review</w:t>
      </w:r>
      <w:r w:rsidR="003E5161">
        <w:rPr>
          <w:rFonts w:ascii="Times New Roman" w:eastAsia="Times New Roman" w:hAnsi="Times New Roman" w:cs="Times New Roman"/>
          <w:color w:val="000000"/>
          <w:sz w:val="24"/>
          <w:szCs w:val="24"/>
        </w:rPr>
        <w:t>, engage stakeholders and</w:t>
      </w:r>
      <w:r w:rsidR="000C2FAD">
        <w:rPr>
          <w:rFonts w:ascii="Times New Roman" w:eastAsia="Times New Roman" w:hAnsi="Times New Roman" w:cs="Times New Roman"/>
          <w:color w:val="000000"/>
          <w:sz w:val="24"/>
          <w:szCs w:val="24"/>
        </w:rPr>
        <w:t xml:space="preserve"> </w:t>
      </w:r>
      <w:r w:rsidRPr="00337024">
        <w:rPr>
          <w:rFonts w:ascii="Times New Roman" w:eastAsia="Times New Roman" w:hAnsi="Times New Roman" w:cs="Times New Roman"/>
          <w:color w:val="000000"/>
          <w:sz w:val="24"/>
          <w:szCs w:val="24"/>
        </w:rPr>
        <w:t>solicit public input</w:t>
      </w:r>
      <w:r w:rsidR="003E5161">
        <w:rPr>
          <w:rFonts w:ascii="Times New Roman" w:eastAsia="Times New Roman" w:hAnsi="Times New Roman" w:cs="Times New Roman"/>
          <w:color w:val="000000"/>
          <w:sz w:val="24"/>
          <w:szCs w:val="24"/>
        </w:rPr>
        <w:t>, including posting at least two notices notice and offering at least a 30  day public comment period, prior to submission to CMS</w:t>
      </w:r>
      <w:r w:rsidRPr="00337024">
        <w:rPr>
          <w:rFonts w:ascii="Times New Roman" w:eastAsia="Times New Roman" w:hAnsi="Times New Roman" w:cs="Times New Roman"/>
          <w:color w:val="000000"/>
          <w:sz w:val="24"/>
          <w:szCs w:val="24"/>
        </w:rPr>
        <w:t xml:space="preserve">.  </w:t>
      </w:r>
    </w:p>
    <w:p w14:paraId="3D1A74E4" w14:textId="0B50186B" w:rsidR="000C2FAD" w:rsidRPr="000C2FAD" w:rsidRDefault="000C2FAD" w:rsidP="000C2FAD">
      <w:pPr>
        <w:pStyle w:val="NormalWeb"/>
        <w:numPr>
          <w:ilvl w:val="0"/>
          <w:numId w:val="32"/>
        </w:numPr>
        <w:spacing w:before="240" w:beforeAutospacing="0" w:after="0" w:afterAutospacing="0" w:line="276" w:lineRule="auto"/>
        <w:rPr>
          <w:b/>
          <w:color w:val="0D0D0D" w:themeColor="text1" w:themeTint="F2"/>
        </w:rPr>
      </w:pPr>
      <w:r w:rsidRPr="000C2FAD">
        <w:rPr>
          <w:b/>
          <w:color w:val="0D0D0D" w:themeColor="text1" w:themeTint="F2"/>
        </w:rPr>
        <w:t>Estimate of Compliance with HCBS Settings Rule</w:t>
      </w:r>
    </w:p>
    <w:p w14:paraId="104B6B63" w14:textId="73B29CDE" w:rsidR="006276DB" w:rsidRDefault="008B6D04" w:rsidP="000C2FAD">
      <w:pPr>
        <w:pStyle w:val="NormalWeb"/>
        <w:spacing w:before="240" w:beforeAutospacing="0" w:after="0" w:afterAutospacing="0" w:line="276" w:lineRule="auto"/>
        <w:rPr>
          <w:color w:val="0D0D0D" w:themeColor="text1" w:themeTint="F2"/>
        </w:rPr>
      </w:pPr>
      <w:r>
        <w:rPr>
          <w:color w:val="0D0D0D" w:themeColor="text1" w:themeTint="F2"/>
        </w:rPr>
        <w:t xml:space="preserve">As described below, </w:t>
      </w:r>
      <w:r w:rsidR="00787696">
        <w:rPr>
          <w:color w:val="0D0D0D" w:themeColor="text1" w:themeTint="F2"/>
        </w:rPr>
        <w:t xml:space="preserve">in Section IV, </w:t>
      </w:r>
      <w:r>
        <w:rPr>
          <w:color w:val="0D0D0D" w:themeColor="text1" w:themeTint="F2"/>
        </w:rPr>
        <w:t xml:space="preserve">DDS has not yet completed its assessment process of all HCBS Settings and therefore cannot provide detailed estimations on the number of settings that </w:t>
      </w:r>
      <w:r>
        <w:rPr>
          <w:color w:val="0D0D0D" w:themeColor="text1" w:themeTint="F2"/>
        </w:rPr>
        <w:lastRenderedPageBreak/>
        <w:t xml:space="preserve">meet the requirements of the HCBS Settings Rule, and whether there are settings that would require heightened scrutiny.  </w:t>
      </w:r>
      <w:r w:rsidR="000C2FAD">
        <w:rPr>
          <w:color w:val="0D0D0D" w:themeColor="text1" w:themeTint="F2"/>
        </w:rPr>
        <w:t>Nonetheless, b</w:t>
      </w:r>
      <w:r>
        <w:rPr>
          <w:color w:val="0D0D0D" w:themeColor="text1" w:themeTint="F2"/>
        </w:rPr>
        <w:t>ased upon our understanding of the rule and our system</w:t>
      </w:r>
      <w:r w:rsidR="00EF33FB">
        <w:rPr>
          <w:color w:val="0D0D0D" w:themeColor="text1" w:themeTint="F2"/>
        </w:rPr>
        <w:t xml:space="preserve"> requirements</w:t>
      </w:r>
      <w:r>
        <w:rPr>
          <w:color w:val="0D0D0D" w:themeColor="text1" w:themeTint="F2"/>
        </w:rPr>
        <w:t>, DDS estimates that all of our settings are all at least partially compliant with the R</w:t>
      </w:r>
      <w:r w:rsidR="00EF33FB">
        <w:rPr>
          <w:color w:val="0D0D0D" w:themeColor="text1" w:themeTint="F2"/>
        </w:rPr>
        <w:t xml:space="preserve">ule.  </w:t>
      </w:r>
      <w:r w:rsidR="006276DB">
        <w:rPr>
          <w:color w:val="0D0D0D" w:themeColor="text1" w:themeTint="F2"/>
        </w:rPr>
        <w:t xml:space="preserve">Additionally, </w:t>
      </w:r>
      <w:r w:rsidR="00337024">
        <w:rPr>
          <w:color w:val="0D0D0D" w:themeColor="text1" w:themeTint="F2"/>
        </w:rPr>
        <w:t xml:space="preserve">we estimate </w:t>
      </w:r>
      <w:r w:rsidR="006276DB">
        <w:rPr>
          <w:color w:val="0D0D0D" w:themeColor="text1" w:themeTint="F2"/>
        </w:rPr>
        <w:t xml:space="preserve">that all of our Individualized Day Supports are in compliance.  These are highly </w:t>
      </w:r>
      <w:r w:rsidR="006276DB" w:rsidRPr="005E785B">
        <w:rPr>
          <w:color w:val="000000" w:themeColor="text1"/>
          <w:spacing w:val="-8"/>
          <w:w w:val="105"/>
        </w:rPr>
        <w:t xml:space="preserve">individualized supports that occur within inclusive community </w:t>
      </w:r>
      <w:r w:rsidR="006276DB" w:rsidRPr="005E785B">
        <w:rPr>
          <w:color w:val="000000" w:themeColor="text1"/>
          <w:spacing w:val="-2"/>
          <w:w w:val="105"/>
        </w:rPr>
        <w:t>settings</w:t>
      </w:r>
      <w:r w:rsidR="006276DB">
        <w:rPr>
          <w:color w:val="000000" w:themeColor="text1"/>
          <w:spacing w:val="-2"/>
          <w:w w:val="105"/>
        </w:rPr>
        <w:t xml:space="preserve"> and provide </w:t>
      </w:r>
      <w:r w:rsidR="006276DB" w:rsidRPr="005E785B">
        <w:rPr>
          <w:color w:val="000000" w:themeColor="text1"/>
          <w:spacing w:val="-2"/>
          <w:w w:val="105"/>
        </w:rPr>
        <w:t>opportunities for socialization</w:t>
      </w:r>
      <w:r w:rsidR="006276DB">
        <w:rPr>
          <w:color w:val="000000" w:themeColor="text1"/>
          <w:spacing w:val="-2"/>
          <w:w w:val="105"/>
        </w:rPr>
        <w:t xml:space="preserve">, </w:t>
      </w:r>
      <w:r w:rsidR="006276DB" w:rsidRPr="005E785B">
        <w:rPr>
          <w:color w:val="000000" w:themeColor="text1"/>
          <w:spacing w:val="-2"/>
          <w:w w:val="105"/>
        </w:rPr>
        <w:t xml:space="preserve">life skill </w:t>
      </w:r>
      <w:r w:rsidR="006276DB" w:rsidRPr="005E785B">
        <w:rPr>
          <w:color w:val="000000" w:themeColor="text1"/>
          <w:spacing w:val="-4"/>
          <w:w w:val="105"/>
        </w:rPr>
        <w:t xml:space="preserve">development, </w:t>
      </w:r>
      <w:r w:rsidR="006276DB">
        <w:rPr>
          <w:color w:val="000000" w:themeColor="text1"/>
          <w:spacing w:val="-4"/>
          <w:w w:val="105"/>
        </w:rPr>
        <w:t xml:space="preserve">and </w:t>
      </w:r>
      <w:r w:rsidR="006276DB" w:rsidRPr="005E785B">
        <w:rPr>
          <w:color w:val="000000" w:themeColor="text1"/>
          <w:spacing w:val="-4"/>
          <w:w w:val="105"/>
        </w:rPr>
        <w:t>opportunities for vocational exploration</w:t>
      </w:r>
      <w:r w:rsidR="006276DB" w:rsidRPr="005E785B">
        <w:rPr>
          <w:color w:val="000000" w:themeColor="text1"/>
          <w:spacing w:val="-1"/>
          <w:w w:val="105"/>
        </w:rPr>
        <w:t>.</w:t>
      </w:r>
    </w:p>
    <w:p w14:paraId="216567A9" w14:textId="77777777" w:rsidR="00AB00D5" w:rsidRDefault="000C2FAD" w:rsidP="001A1997">
      <w:pPr>
        <w:pStyle w:val="NormalWeb"/>
        <w:spacing w:before="240" w:beforeAutospacing="0" w:after="0" w:afterAutospacing="0" w:line="276" w:lineRule="auto"/>
        <w:rPr>
          <w:color w:val="0D0D0D" w:themeColor="text1" w:themeTint="F2"/>
        </w:rPr>
      </w:pPr>
      <w:r>
        <w:rPr>
          <w:color w:val="0D0D0D" w:themeColor="text1" w:themeTint="F2"/>
        </w:rPr>
        <w:t xml:space="preserve">DDS </w:t>
      </w:r>
      <w:r w:rsidR="00AB00D5">
        <w:rPr>
          <w:color w:val="0D0D0D" w:themeColor="text1" w:themeTint="F2"/>
        </w:rPr>
        <w:t xml:space="preserve">estimates </w:t>
      </w:r>
      <w:r>
        <w:rPr>
          <w:color w:val="0D0D0D" w:themeColor="text1" w:themeTint="F2"/>
        </w:rPr>
        <w:t>that all of our settings are at least partially compliant with the rule, because t</w:t>
      </w:r>
      <w:r w:rsidR="00EF33FB">
        <w:rPr>
          <w:color w:val="0D0D0D" w:themeColor="text1" w:themeTint="F2"/>
        </w:rPr>
        <w:t xml:space="preserve">here are a number of elements </w:t>
      </w:r>
      <w:r w:rsidR="001533E6">
        <w:rPr>
          <w:color w:val="0D0D0D" w:themeColor="text1" w:themeTint="F2"/>
        </w:rPr>
        <w:t xml:space="preserve">of the HCBS Settings Rule </w:t>
      </w:r>
      <w:r w:rsidR="00EF33FB">
        <w:rPr>
          <w:color w:val="0D0D0D" w:themeColor="text1" w:themeTint="F2"/>
        </w:rPr>
        <w:t xml:space="preserve">that DDS already requires </w:t>
      </w:r>
      <w:r w:rsidR="00392349">
        <w:rPr>
          <w:color w:val="0D0D0D" w:themeColor="text1" w:themeTint="F2"/>
        </w:rPr>
        <w:t>via statute, regulation, policy</w:t>
      </w:r>
      <w:r w:rsidR="001533E6">
        <w:rPr>
          <w:color w:val="0D0D0D" w:themeColor="text1" w:themeTint="F2"/>
        </w:rPr>
        <w:t>,</w:t>
      </w:r>
      <w:r w:rsidR="00392349">
        <w:rPr>
          <w:color w:val="0D0D0D" w:themeColor="text1" w:themeTint="F2"/>
        </w:rPr>
        <w:t xml:space="preserve"> procedure</w:t>
      </w:r>
      <w:r w:rsidR="001533E6">
        <w:rPr>
          <w:color w:val="0D0D0D" w:themeColor="text1" w:themeTint="F2"/>
        </w:rPr>
        <w:t xml:space="preserve">, or other practice.  </w:t>
      </w:r>
      <w:r w:rsidR="00AB00D5">
        <w:rPr>
          <w:color w:val="0D0D0D" w:themeColor="text1" w:themeTint="F2"/>
        </w:rPr>
        <w:t>As examples</w:t>
      </w:r>
      <w:r w:rsidR="00392349">
        <w:rPr>
          <w:color w:val="0D0D0D" w:themeColor="text1" w:themeTint="F2"/>
        </w:rPr>
        <w:t xml:space="preserve">: </w:t>
      </w:r>
    </w:p>
    <w:p w14:paraId="10FEE8E5" w14:textId="4A469131" w:rsidR="001533E6" w:rsidRDefault="00392349" w:rsidP="00AB00D5">
      <w:pPr>
        <w:pStyle w:val="NormalWeb"/>
        <w:numPr>
          <w:ilvl w:val="0"/>
          <w:numId w:val="33"/>
        </w:numPr>
        <w:spacing w:before="240" w:beforeAutospacing="0" w:after="0" w:afterAutospacing="0" w:line="276" w:lineRule="auto"/>
        <w:rPr>
          <w:color w:val="0D0D0D" w:themeColor="text1" w:themeTint="F2"/>
        </w:rPr>
      </w:pPr>
      <w:r>
        <w:rPr>
          <w:color w:val="0D0D0D" w:themeColor="text1" w:themeTint="F2"/>
        </w:rPr>
        <w:t>Section 1911 (Individual Rights) of Chapter 19 (Home and Community Based Services Waiver for Individuals with Intellectual and Developmental Disabilities) of Title 29 (Public Welfare) of the District of Columbia Municipal Regulations require</w:t>
      </w:r>
      <w:r w:rsidR="001533E6">
        <w:rPr>
          <w:color w:val="0D0D0D" w:themeColor="text1" w:themeTint="F2"/>
        </w:rPr>
        <w:t>s</w:t>
      </w:r>
      <w:r>
        <w:rPr>
          <w:color w:val="0D0D0D" w:themeColor="text1" w:themeTint="F2"/>
        </w:rPr>
        <w:t xml:space="preserve"> that: </w:t>
      </w:r>
      <w:r w:rsidR="001A1997">
        <w:rPr>
          <w:color w:val="0D0D0D" w:themeColor="text1" w:themeTint="F2"/>
        </w:rPr>
        <w:t xml:space="preserve"> </w:t>
      </w:r>
    </w:p>
    <w:p w14:paraId="2518EAF6" w14:textId="1E3942C7" w:rsidR="001A1997" w:rsidRDefault="00392349" w:rsidP="00AB00D5">
      <w:pPr>
        <w:pStyle w:val="NormalWeb"/>
        <w:spacing w:before="240" w:beforeAutospacing="0" w:after="0" w:afterAutospacing="0" w:line="276" w:lineRule="auto"/>
        <w:ind w:left="720"/>
        <w:rPr>
          <w:color w:val="0D0D0D" w:themeColor="text1" w:themeTint="F2"/>
        </w:rPr>
      </w:pPr>
      <w:r>
        <w:rPr>
          <w:color w:val="0D0D0D" w:themeColor="text1" w:themeTint="F2"/>
        </w:rPr>
        <w:t>Each Waiver provider shall develop and adhere to policies which ensure that each person receiving services has the right to</w:t>
      </w:r>
      <w:r w:rsidR="001A1997">
        <w:rPr>
          <w:color w:val="0D0D0D" w:themeColor="text1" w:themeTint="F2"/>
        </w:rPr>
        <w:t xml:space="preserve"> </w:t>
      </w:r>
      <w:r w:rsidR="001A1997" w:rsidRPr="001A1997">
        <w:rPr>
          <w:i/>
          <w:color w:val="0D0D0D" w:themeColor="text1" w:themeTint="F2"/>
        </w:rPr>
        <w:t>[excerpts below]</w:t>
      </w:r>
      <w:r w:rsidR="001A1997">
        <w:rPr>
          <w:color w:val="0D0D0D" w:themeColor="text1" w:themeTint="F2"/>
        </w:rPr>
        <w:t>:</w:t>
      </w:r>
    </w:p>
    <w:p w14:paraId="7F617C97" w14:textId="77777777" w:rsidR="00AB00D5" w:rsidRDefault="001A1997" w:rsidP="00AB00D5">
      <w:pPr>
        <w:pStyle w:val="NormalWeb"/>
        <w:numPr>
          <w:ilvl w:val="1"/>
          <w:numId w:val="33"/>
        </w:numPr>
        <w:spacing w:line="276" w:lineRule="auto"/>
        <w:rPr>
          <w:color w:val="0D0D0D" w:themeColor="text1" w:themeTint="F2"/>
        </w:rPr>
      </w:pPr>
      <w:r>
        <w:rPr>
          <w:color w:val="0D0D0D" w:themeColor="text1" w:themeTint="F2"/>
        </w:rPr>
        <w:t>B</w:t>
      </w:r>
      <w:r w:rsidR="00392349">
        <w:rPr>
          <w:color w:val="0D0D0D" w:themeColor="text1" w:themeTint="F2"/>
        </w:rPr>
        <w:t>e treated with courtesy, dignity and respect</w:t>
      </w:r>
      <w:r w:rsidR="001533E6">
        <w:rPr>
          <w:color w:val="0D0D0D" w:themeColor="text1" w:themeTint="F2"/>
        </w:rPr>
        <w:t>;</w:t>
      </w:r>
    </w:p>
    <w:p w14:paraId="48D50D19" w14:textId="77777777" w:rsidR="00AB00D5" w:rsidRDefault="001A1997" w:rsidP="00AB00D5">
      <w:pPr>
        <w:pStyle w:val="NormalWeb"/>
        <w:numPr>
          <w:ilvl w:val="1"/>
          <w:numId w:val="33"/>
        </w:numPr>
        <w:spacing w:line="276" w:lineRule="auto"/>
        <w:rPr>
          <w:color w:val="0D0D0D" w:themeColor="text1" w:themeTint="F2"/>
        </w:rPr>
      </w:pPr>
      <w:r w:rsidRPr="00AB00D5">
        <w:rPr>
          <w:color w:val="0D0D0D" w:themeColor="text1" w:themeTint="F2"/>
        </w:rPr>
        <w:t>Be</w:t>
      </w:r>
      <w:r w:rsidR="00392349" w:rsidRPr="00AB00D5">
        <w:rPr>
          <w:color w:val="0D0D0D" w:themeColor="text1" w:themeTint="F2"/>
        </w:rPr>
        <w:t xml:space="preserve"> assured that for the purposes of record confidentiality, the disclosure of the contents of his or her personal records is subject to all the provisions of  applicable District and federal laws and rules; </w:t>
      </w:r>
    </w:p>
    <w:p w14:paraId="25322820" w14:textId="77777777" w:rsidR="00AB00D5" w:rsidRDefault="00392349" w:rsidP="00AB00D5">
      <w:pPr>
        <w:pStyle w:val="NormalWeb"/>
        <w:numPr>
          <w:ilvl w:val="1"/>
          <w:numId w:val="33"/>
        </w:numPr>
        <w:spacing w:line="276" w:lineRule="auto"/>
        <w:rPr>
          <w:color w:val="0D0D0D" w:themeColor="text1" w:themeTint="F2"/>
        </w:rPr>
      </w:pPr>
      <w:r w:rsidRPr="00AB00D5">
        <w:rPr>
          <w:color w:val="0D0D0D" w:themeColor="text1" w:themeTint="F2"/>
        </w:rPr>
        <w:t xml:space="preserve">Voice a complaint regarding treatment or care, lack of respect for personal property by staff providing services without fear of retaliation;  </w:t>
      </w:r>
      <w:r w:rsidR="001A1997" w:rsidRPr="00AB00D5">
        <w:rPr>
          <w:color w:val="0D0D0D" w:themeColor="text1" w:themeTint="F2"/>
        </w:rPr>
        <w:t>and</w:t>
      </w:r>
    </w:p>
    <w:p w14:paraId="00BC4505" w14:textId="103A253A" w:rsidR="001A1997" w:rsidRDefault="001A1997" w:rsidP="00AB00D5">
      <w:pPr>
        <w:pStyle w:val="NormalWeb"/>
        <w:numPr>
          <w:ilvl w:val="1"/>
          <w:numId w:val="33"/>
        </w:numPr>
        <w:spacing w:before="0" w:beforeAutospacing="0" w:after="0" w:afterAutospacing="0" w:line="276" w:lineRule="auto"/>
        <w:rPr>
          <w:color w:val="0D0D0D" w:themeColor="text1" w:themeTint="F2"/>
        </w:rPr>
      </w:pPr>
      <w:r w:rsidRPr="00AB00D5">
        <w:rPr>
          <w:color w:val="0D0D0D" w:themeColor="text1" w:themeTint="F2"/>
        </w:rPr>
        <w:t xml:space="preserve">Be informed orally and in writing of complaint and referral </w:t>
      </w:r>
      <w:proofErr w:type="gramStart"/>
      <w:r w:rsidRPr="00AB00D5">
        <w:rPr>
          <w:color w:val="0D0D0D" w:themeColor="text1" w:themeTint="F2"/>
        </w:rPr>
        <w:t>procedures.</w:t>
      </w:r>
      <w:proofErr w:type="gramEnd"/>
      <w:r w:rsidRPr="00AB00D5">
        <w:rPr>
          <w:color w:val="0D0D0D" w:themeColor="text1" w:themeTint="F2"/>
        </w:rPr>
        <w:t xml:space="preserve"> . .and the telephone number of the DDS customer complaint line.</w:t>
      </w:r>
    </w:p>
    <w:p w14:paraId="165A97E1" w14:textId="77777777" w:rsidR="00AB00D5" w:rsidRDefault="00AB00D5" w:rsidP="00AB00D5">
      <w:pPr>
        <w:pStyle w:val="NormalWeb"/>
        <w:spacing w:before="0" w:beforeAutospacing="0" w:after="0" w:afterAutospacing="0" w:line="276" w:lineRule="auto"/>
        <w:ind w:left="720"/>
        <w:rPr>
          <w:color w:val="0D0D0D" w:themeColor="text1" w:themeTint="F2"/>
        </w:rPr>
      </w:pPr>
    </w:p>
    <w:p w14:paraId="242018D1" w14:textId="77777777" w:rsidR="00AB00D5" w:rsidRDefault="008D4738" w:rsidP="00AB00D5">
      <w:pPr>
        <w:pStyle w:val="NormalWeb"/>
        <w:numPr>
          <w:ilvl w:val="0"/>
          <w:numId w:val="33"/>
        </w:numPr>
        <w:spacing w:before="0" w:beforeAutospacing="0" w:after="0" w:afterAutospacing="0" w:line="276" w:lineRule="auto"/>
        <w:rPr>
          <w:color w:val="0D0D0D" w:themeColor="text1" w:themeTint="F2"/>
        </w:rPr>
      </w:pPr>
      <w:r>
        <w:rPr>
          <w:color w:val="0D0D0D" w:themeColor="text1" w:themeTint="F2"/>
        </w:rPr>
        <w:t>DDS’s Master Human Care Agreement</w:t>
      </w:r>
      <w:r w:rsidR="00AD2F16">
        <w:rPr>
          <w:color w:val="0D0D0D" w:themeColor="text1" w:themeTint="F2"/>
        </w:rPr>
        <w:t xml:space="preserve"> (HCA)</w:t>
      </w:r>
      <w:r>
        <w:rPr>
          <w:color w:val="0D0D0D" w:themeColor="text1" w:themeTint="F2"/>
        </w:rPr>
        <w:t>, used for all Residential HCBS Settings requires, in part, that:</w:t>
      </w:r>
    </w:p>
    <w:p w14:paraId="7B9A54E1" w14:textId="77777777" w:rsidR="00AB00D5" w:rsidRDefault="00AB00D5" w:rsidP="00AB00D5">
      <w:pPr>
        <w:pStyle w:val="NormalWeb"/>
        <w:spacing w:before="0" w:beforeAutospacing="0" w:after="0" w:afterAutospacing="0" w:line="276" w:lineRule="auto"/>
        <w:ind w:left="720"/>
        <w:rPr>
          <w:color w:val="0D0D0D" w:themeColor="text1" w:themeTint="F2"/>
        </w:rPr>
      </w:pPr>
    </w:p>
    <w:p w14:paraId="1DBEE108" w14:textId="77777777" w:rsidR="00AB00D5" w:rsidRPr="00AB00D5" w:rsidRDefault="00AD2F16" w:rsidP="00AB00D5">
      <w:pPr>
        <w:pStyle w:val="NormalWeb"/>
        <w:numPr>
          <w:ilvl w:val="1"/>
          <w:numId w:val="33"/>
        </w:numPr>
        <w:spacing w:before="0" w:beforeAutospacing="0" w:after="0" w:afterAutospacing="0" w:line="276" w:lineRule="auto"/>
        <w:rPr>
          <w:color w:val="0D0D0D" w:themeColor="text1" w:themeTint="F2"/>
        </w:rPr>
      </w:pPr>
      <w:r w:rsidRPr="00AB00D5">
        <w:rPr>
          <w:color w:val="000000"/>
          <w:w w:val="103"/>
        </w:rPr>
        <w:t xml:space="preserve">The Provider shall provide daily experiences that support the person to develop to </w:t>
      </w:r>
      <w:r w:rsidRPr="00AB00D5">
        <w:rPr>
          <w:color w:val="000000"/>
          <w:w w:val="102"/>
        </w:rPr>
        <w:t>his/her potential, inclusive of access/integration of people into community life</w:t>
      </w:r>
      <w:r w:rsidR="001533E6" w:rsidRPr="00AB00D5">
        <w:rPr>
          <w:color w:val="000000"/>
          <w:w w:val="102"/>
        </w:rPr>
        <w:t>;</w:t>
      </w:r>
    </w:p>
    <w:p w14:paraId="28D16A73" w14:textId="4E6475CD" w:rsidR="00AB00D5" w:rsidRDefault="00AD2F16" w:rsidP="00AB00D5">
      <w:pPr>
        <w:pStyle w:val="NormalWeb"/>
        <w:numPr>
          <w:ilvl w:val="1"/>
          <w:numId w:val="33"/>
        </w:numPr>
        <w:spacing w:before="0" w:beforeAutospacing="0" w:after="0" w:afterAutospacing="0" w:line="276" w:lineRule="auto"/>
        <w:rPr>
          <w:color w:val="0D0D0D" w:themeColor="text1" w:themeTint="F2"/>
        </w:rPr>
      </w:pPr>
      <w:r w:rsidRPr="00AB00D5">
        <w:rPr>
          <w:color w:val="000000"/>
          <w:w w:val="102"/>
        </w:rPr>
        <w:t xml:space="preserve">The Provider shall provide a range of socialization and religious experiences to enhance </w:t>
      </w:r>
      <w:r w:rsidRPr="00AB00D5">
        <w:rPr>
          <w:color w:val="000000"/>
          <w:w w:val="101"/>
        </w:rPr>
        <w:t xml:space="preserve">peer and intra-personal relationship building and maintenance in accordance with the person’s </w:t>
      </w:r>
      <w:r w:rsidR="001533E6" w:rsidRPr="00AB00D5">
        <w:rPr>
          <w:color w:val="000000"/>
          <w:w w:val="101"/>
        </w:rPr>
        <w:t>respective ISP</w:t>
      </w:r>
      <w:r w:rsidR="00AB00D5">
        <w:rPr>
          <w:color w:val="000000"/>
          <w:w w:val="101"/>
        </w:rPr>
        <w:t>;</w:t>
      </w:r>
    </w:p>
    <w:p w14:paraId="048CD22C" w14:textId="77777777" w:rsidR="00AB00D5" w:rsidRDefault="009C3D15" w:rsidP="00AB00D5">
      <w:pPr>
        <w:pStyle w:val="NormalWeb"/>
        <w:numPr>
          <w:ilvl w:val="1"/>
          <w:numId w:val="33"/>
        </w:numPr>
        <w:spacing w:before="0" w:beforeAutospacing="0" w:after="0" w:afterAutospacing="0" w:line="276" w:lineRule="auto"/>
        <w:rPr>
          <w:color w:val="0D0D0D" w:themeColor="text1" w:themeTint="F2"/>
        </w:rPr>
      </w:pPr>
      <w:r w:rsidRPr="00AB00D5">
        <w:rPr>
          <w:color w:val="0D0D0D" w:themeColor="text1" w:themeTint="F2"/>
        </w:rPr>
        <w:t>Leases should be in the name of the people being supported</w:t>
      </w:r>
      <w:r w:rsidR="00AD2F16" w:rsidRPr="00AB00D5">
        <w:rPr>
          <w:color w:val="0D0D0D" w:themeColor="text1" w:themeTint="F2"/>
        </w:rPr>
        <w:t>;</w:t>
      </w:r>
    </w:p>
    <w:p w14:paraId="6C0C73EF" w14:textId="77777777" w:rsidR="00AB00D5" w:rsidRDefault="00AD2F16" w:rsidP="00AB00D5">
      <w:pPr>
        <w:pStyle w:val="NormalWeb"/>
        <w:numPr>
          <w:ilvl w:val="1"/>
          <w:numId w:val="33"/>
        </w:numPr>
        <w:spacing w:before="0" w:beforeAutospacing="0" w:after="0" w:afterAutospacing="0" w:line="276" w:lineRule="auto"/>
        <w:rPr>
          <w:color w:val="0D0D0D" w:themeColor="text1" w:themeTint="F2"/>
        </w:rPr>
      </w:pPr>
      <w:r w:rsidRPr="00AB00D5">
        <w:rPr>
          <w:color w:val="000000"/>
          <w:w w:val="101"/>
        </w:rPr>
        <w:t xml:space="preserve">All homes offered for providing services to people with accessibility needs shall be accessible to persons with mobility limitations, consistent with the </w:t>
      </w:r>
      <w:r w:rsidRPr="00AB00D5">
        <w:rPr>
          <w:color w:val="000000"/>
          <w:w w:val="101"/>
        </w:rPr>
        <w:lastRenderedPageBreak/>
        <w:t>Rehabilitation Act of 1973 as amended P.L. 93-112 (Section 504) incorporated herein by reference</w:t>
      </w:r>
      <w:r w:rsidR="001533E6" w:rsidRPr="00AB00D5">
        <w:rPr>
          <w:color w:val="000000"/>
          <w:w w:val="101"/>
        </w:rPr>
        <w:t xml:space="preserve">; and </w:t>
      </w:r>
    </w:p>
    <w:p w14:paraId="4F642C7D" w14:textId="34C87A35" w:rsidR="001533E6" w:rsidRPr="00AB00D5" w:rsidRDefault="001533E6" w:rsidP="00AB00D5">
      <w:pPr>
        <w:pStyle w:val="NormalWeb"/>
        <w:numPr>
          <w:ilvl w:val="1"/>
          <w:numId w:val="33"/>
        </w:numPr>
        <w:spacing w:before="0" w:beforeAutospacing="0" w:after="0" w:afterAutospacing="0" w:line="276" w:lineRule="auto"/>
        <w:rPr>
          <w:color w:val="0D0D0D" w:themeColor="text1" w:themeTint="F2"/>
        </w:rPr>
      </w:pPr>
      <w:r w:rsidRPr="00AB00D5">
        <w:rPr>
          <w:color w:val="000000"/>
          <w:w w:val="101"/>
        </w:rPr>
        <w:t xml:space="preserve">There are means of communication available, including telephone (local and long-distance) and Internet access for each person who lives in the residential setting and receives waiver supports.  </w:t>
      </w:r>
    </w:p>
    <w:p w14:paraId="734CE686" w14:textId="77777777" w:rsidR="00AB00D5" w:rsidRPr="00AB00D5" w:rsidRDefault="00AB00D5" w:rsidP="00AB00D5">
      <w:pPr>
        <w:pStyle w:val="NormalWeb"/>
        <w:spacing w:before="0" w:beforeAutospacing="0" w:after="0" w:afterAutospacing="0" w:line="276" w:lineRule="auto"/>
        <w:rPr>
          <w:color w:val="0D0D0D" w:themeColor="text1" w:themeTint="F2"/>
        </w:rPr>
      </w:pPr>
    </w:p>
    <w:p w14:paraId="142233C0" w14:textId="40E3F0CD" w:rsidR="00AB00D5" w:rsidRDefault="001533E6" w:rsidP="00AB00D5">
      <w:pPr>
        <w:pStyle w:val="NormalWeb"/>
        <w:numPr>
          <w:ilvl w:val="0"/>
          <w:numId w:val="33"/>
        </w:numPr>
        <w:spacing w:before="0" w:beforeAutospacing="0" w:after="0" w:afterAutospacing="0" w:line="276" w:lineRule="auto"/>
        <w:rPr>
          <w:color w:val="0D0D0D" w:themeColor="text1" w:themeTint="F2"/>
        </w:rPr>
      </w:pPr>
      <w:r>
        <w:rPr>
          <w:color w:val="0D0D0D" w:themeColor="text1" w:themeTint="F2"/>
        </w:rPr>
        <w:t xml:space="preserve">DDS’s Human Rights Policy (available on-line at: </w:t>
      </w:r>
      <w:r w:rsidRPr="001533E6">
        <w:rPr>
          <w:color w:val="0D0D0D" w:themeColor="text1" w:themeTint="F2"/>
        </w:rPr>
        <w:t>http://dds.dc.gov/sites/default/files/dc/sites/dds/publication/attachments/Human%20Rights%20Policy%208-9-2013.pdf</w:t>
      </w:r>
      <w:r>
        <w:rPr>
          <w:color w:val="0D0D0D" w:themeColor="text1" w:themeTint="F2"/>
        </w:rPr>
        <w:t xml:space="preserve">), which is applicable to all of our staff and providers </w:t>
      </w:r>
      <w:r w:rsidR="00AB00D5">
        <w:rPr>
          <w:color w:val="0D0D0D" w:themeColor="text1" w:themeTint="F2"/>
        </w:rPr>
        <w:t>states</w:t>
      </w:r>
      <w:r>
        <w:rPr>
          <w:color w:val="0D0D0D" w:themeColor="text1" w:themeTint="F2"/>
        </w:rPr>
        <w:t>, in part, that it is DDS’s policy that:</w:t>
      </w:r>
    </w:p>
    <w:p w14:paraId="3D66B9B1" w14:textId="77777777" w:rsidR="00AB00D5" w:rsidRDefault="00AB00D5" w:rsidP="00AB00D5">
      <w:pPr>
        <w:pStyle w:val="NormalWeb"/>
        <w:spacing w:before="0" w:beforeAutospacing="0" w:after="0" w:afterAutospacing="0" w:line="276" w:lineRule="auto"/>
        <w:ind w:left="1440"/>
        <w:rPr>
          <w:color w:val="0D0D0D" w:themeColor="text1" w:themeTint="F2"/>
        </w:rPr>
      </w:pPr>
    </w:p>
    <w:p w14:paraId="721A1E79" w14:textId="77777777" w:rsidR="00AB00D5" w:rsidRDefault="001533E6" w:rsidP="00AB00D5">
      <w:pPr>
        <w:pStyle w:val="NormalWeb"/>
        <w:numPr>
          <w:ilvl w:val="1"/>
          <w:numId w:val="33"/>
        </w:numPr>
        <w:spacing w:before="0" w:beforeAutospacing="0" w:after="0" w:afterAutospacing="0" w:line="276" w:lineRule="auto"/>
        <w:rPr>
          <w:color w:val="0D0D0D" w:themeColor="text1" w:themeTint="F2"/>
        </w:rPr>
      </w:pPr>
      <w:r>
        <w:t xml:space="preserve">People with intellectual and developmental disabilities can exercise their right to personal liberty, dignity, respect and privacy. </w:t>
      </w:r>
    </w:p>
    <w:p w14:paraId="3557E05E" w14:textId="77777777" w:rsidR="00AB00D5" w:rsidRDefault="001533E6" w:rsidP="00AB00D5">
      <w:pPr>
        <w:pStyle w:val="NormalWeb"/>
        <w:numPr>
          <w:ilvl w:val="1"/>
          <w:numId w:val="33"/>
        </w:numPr>
        <w:spacing w:before="0" w:beforeAutospacing="0" w:after="0" w:afterAutospacing="0" w:line="276" w:lineRule="auto"/>
        <w:rPr>
          <w:color w:val="0D0D0D" w:themeColor="text1" w:themeTint="F2"/>
        </w:rPr>
      </w:pPr>
      <w:r>
        <w:t>People with intellectual and developmental disabilities are supported with the most proactive, least restrictive and effective interventions.</w:t>
      </w:r>
    </w:p>
    <w:p w14:paraId="4FE5B5EC" w14:textId="77777777" w:rsidR="00C75239" w:rsidRDefault="001533E6" w:rsidP="00C75239">
      <w:pPr>
        <w:pStyle w:val="NormalWeb"/>
        <w:numPr>
          <w:ilvl w:val="1"/>
          <w:numId w:val="33"/>
        </w:numPr>
        <w:spacing w:before="0" w:beforeAutospacing="0" w:after="0" w:afterAutospacing="0" w:line="276" w:lineRule="auto"/>
        <w:rPr>
          <w:color w:val="0D0D0D" w:themeColor="text1" w:themeTint="F2"/>
        </w:rPr>
      </w:pPr>
      <w:r>
        <w:t xml:space="preserve">People with intellectual and developmental disabilities can exercise their right to freely make and express choices through verbal, nonverbal and behavioral means; and that their right to voice complaints, concerns and suggestions without interference or fear of reprisal is protected. </w:t>
      </w:r>
    </w:p>
    <w:p w14:paraId="7BBA85DA" w14:textId="77777777" w:rsidR="00C75239" w:rsidRDefault="001533E6" w:rsidP="00C75239">
      <w:pPr>
        <w:pStyle w:val="NormalWeb"/>
        <w:numPr>
          <w:ilvl w:val="1"/>
          <w:numId w:val="33"/>
        </w:numPr>
        <w:spacing w:before="0" w:beforeAutospacing="0" w:after="0" w:afterAutospacing="0" w:line="276" w:lineRule="auto"/>
        <w:rPr>
          <w:color w:val="0D0D0D" w:themeColor="text1" w:themeTint="F2"/>
        </w:rPr>
      </w:pPr>
      <w:r>
        <w:t>Safeguards are established in order to protect and promote the human, civil and legal rights of all people receiving supports and services through its service delivery system</w:t>
      </w:r>
    </w:p>
    <w:p w14:paraId="00BC7CC6" w14:textId="3DAE0970" w:rsidR="001533E6" w:rsidRPr="00C75239" w:rsidRDefault="001533E6" w:rsidP="00C75239">
      <w:pPr>
        <w:pStyle w:val="NormalWeb"/>
        <w:numPr>
          <w:ilvl w:val="1"/>
          <w:numId w:val="33"/>
        </w:numPr>
        <w:spacing w:before="0" w:beforeAutospacing="0" w:after="0" w:afterAutospacing="0" w:line="276" w:lineRule="auto"/>
        <w:rPr>
          <w:color w:val="0D0D0D" w:themeColor="text1" w:themeTint="F2"/>
        </w:rPr>
      </w:pPr>
      <w:r>
        <w:t xml:space="preserve">People with intellectual and developmental disabilities are provided with the least restrictive living conditions possible. This standard shall apply to use of free time, movement, privacy, opportunities to engage in interpersonal relationships, staffing support, employment, and access to community resources. </w:t>
      </w:r>
    </w:p>
    <w:p w14:paraId="5F4B2AF0" w14:textId="77777777" w:rsidR="000C2FAD" w:rsidRDefault="000C2FAD" w:rsidP="001533E6">
      <w:pPr>
        <w:pStyle w:val="NormalWeb"/>
        <w:spacing w:line="276" w:lineRule="auto"/>
        <w:rPr>
          <w:color w:val="0D0D0D" w:themeColor="text1" w:themeTint="F2"/>
        </w:rPr>
      </w:pPr>
      <w:r>
        <w:rPr>
          <w:color w:val="0D0D0D" w:themeColor="text1" w:themeTint="F2"/>
        </w:rPr>
        <w:t>However</w:t>
      </w:r>
      <w:r w:rsidR="001533E6">
        <w:rPr>
          <w:color w:val="0D0D0D" w:themeColor="text1" w:themeTint="F2"/>
        </w:rPr>
        <w:t xml:space="preserve">, DDS recognizes that </w:t>
      </w:r>
      <w:r w:rsidR="006276DB">
        <w:rPr>
          <w:color w:val="0D0D0D" w:themeColor="text1" w:themeTint="F2"/>
        </w:rPr>
        <w:t xml:space="preserve">our </w:t>
      </w:r>
      <w:r w:rsidR="00337024">
        <w:rPr>
          <w:color w:val="0D0D0D" w:themeColor="text1" w:themeTint="F2"/>
        </w:rPr>
        <w:t xml:space="preserve">residential, day and vocational </w:t>
      </w:r>
      <w:r w:rsidR="006276DB">
        <w:rPr>
          <w:color w:val="0D0D0D" w:themeColor="text1" w:themeTint="F2"/>
        </w:rPr>
        <w:t>setting</w:t>
      </w:r>
      <w:r w:rsidR="00337024">
        <w:rPr>
          <w:color w:val="0D0D0D" w:themeColor="text1" w:themeTint="F2"/>
        </w:rPr>
        <w:t>s</w:t>
      </w:r>
      <w:r w:rsidR="006276DB">
        <w:rPr>
          <w:color w:val="0D0D0D" w:themeColor="text1" w:themeTint="F2"/>
        </w:rPr>
        <w:t xml:space="preserve"> neither uniformly, nor across the board, meet the requirements of the HCBS Settings Rule and that we will need to make a series of changes to governing waiver rules, policies, procedures, provider certification,</w:t>
      </w:r>
      <w:r w:rsidR="00337024">
        <w:rPr>
          <w:color w:val="0D0D0D" w:themeColor="text1" w:themeTint="F2"/>
        </w:rPr>
        <w:t xml:space="preserve"> practices,</w:t>
      </w:r>
      <w:r w:rsidR="006276DB">
        <w:rPr>
          <w:color w:val="0D0D0D" w:themeColor="text1" w:themeTint="F2"/>
        </w:rPr>
        <w:t xml:space="preserve"> etc., to ensure full compliance by March 17, 2019.  </w:t>
      </w:r>
    </w:p>
    <w:p w14:paraId="14471B40" w14:textId="37137838" w:rsidR="000360B6" w:rsidRDefault="000360B6" w:rsidP="001533E6">
      <w:pPr>
        <w:pStyle w:val="NormalWeb"/>
        <w:spacing w:line="276" w:lineRule="auto"/>
        <w:rPr>
          <w:color w:val="0D0D0D" w:themeColor="text1" w:themeTint="F2"/>
        </w:rPr>
      </w:pPr>
      <w:r>
        <w:rPr>
          <w:color w:val="0D0D0D" w:themeColor="text1" w:themeTint="F2"/>
        </w:rPr>
        <w:t>W</w:t>
      </w:r>
      <w:r w:rsidR="006276DB">
        <w:rPr>
          <w:color w:val="0D0D0D" w:themeColor="text1" w:themeTint="F2"/>
        </w:rPr>
        <w:t>e recognize</w:t>
      </w:r>
      <w:r>
        <w:rPr>
          <w:color w:val="0D0D0D" w:themeColor="text1" w:themeTint="F2"/>
        </w:rPr>
        <w:t>, for example,</w:t>
      </w:r>
      <w:r w:rsidR="006276DB">
        <w:rPr>
          <w:color w:val="0D0D0D" w:themeColor="text1" w:themeTint="F2"/>
        </w:rPr>
        <w:t xml:space="preserve"> that in our residential settings, depending on staff-to-person ratio, people may not yet be able to fully direct their own schedule.  Likewise, while our Master HCA requires provision of three nutritionally adequate meals that meet a person’s assessed nutritional needs, we do not yet require that food be available at any time.  Our HCA speaks to leases being in the person’s name, but we do not require residency agreements </w:t>
      </w:r>
      <w:r>
        <w:rPr>
          <w:color w:val="0D0D0D" w:themeColor="text1" w:themeTint="F2"/>
        </w:rPr>
        <w:t xml:space="preserve">that provide all of the eviction protections of local landlord-tenant law </w:t>
      </w:r>
      <w:r w:rsidR="006276DB">
        <w:rPr>
          <w:color w:val="0D0D0D" w:themeColor="text1" w:themeTint="F2"/>
        </w:rPr>
        <w:t xml:space="preserve">for people who live in provider-owned locations.  </w:t>
      </w:r>
      <w:r>
        <w:rPr>
          <w:color w:val="0D0D0D" w:themeColor="text1" w:themeTint="F2"/>
        </w:rPr>
        <w:t xml:space="preserve">(Please note that </w:t>
      </w:r>
      <w:r w:rsidR="00161DBF">
        <w:rPr>
          <w:color w:val="0D0D0D" w:themeColor="text1" w:themeTint="F2"/>
        </w:rPr>
        <w:t xml:space="preserve">the District’s </w:t>
      </w:r>
      <w:r>
        <w:rPr>
          <w:color w:val="0D0D0D" w:themeColor="text1" w:themeTint="F2"/>
        </w:rPr>
        <w:t xml:space="preserve">HCA’s are funded solely with local funds and do not use any Medicaid funding.)  </w:t>
      </w:r>
    </w:p>
    <w:p w14:paraId="5DBA5960" w14:textId="4568350D" w:rsidR="00161DBF" w:rsidRDefault="006276DB" w:rsidP="00337024">
      <w:pPr>
        <w:pStyle w:val="NormalWeb"/>
        <w:spacing w:line="276" w:lineRule="auto"/>
        <w:rPr>
          <w:color w:val="0D0D0D" w:themeColor="text1" w:themeTint="F2"/>
        </w:rPr>
      </w:pPr>
      <w:r>
        <w:rPr>
          <w:color w:val="0D0D0D" w:themeColor="text1" w:themeTint="F2"/>
        </w:rPr>
        <w:lastRenderedPageBreak/>
        <w:t>In terms of our day supports, approximately 1,000 people attend facility-based day habilitation or employment readiness programs.  Given the size of these programs, we know</w:t>
      </w:r>
      <w:r w:rsidR="000360B6">
        <w:rPr>
          <w:color w:val="0D0D0D" w:themeColor="text1" w:themeTint="F2"/>
        </w:rPr>
        <w:t>, for example,</w:t>
      </w:r>
      <w:r>
        <w:rPr>
          <w:color w:val="0D0D0D" w:themeColor="text1" w:themeTint="F2"/>
        </w:rPr>
        <w:t xml:space="preserve"> that </w:t>
      </w:r>
      <w:r w:rsidR="000360B6">
        <w:rPr>
          <w:color w:val="0D0D0D" w:themeColor="text1" w:themeTint="F2"/>
        </w:rPr>
        <w:t xml:space="preserve">there is a need for greater individualization of services; for </w:t>
      </w:r>
      <w:r>
        <w:rPr>
          <w:color w:val="0D0D0D" w:themeColor="text1" w:themeTint="F2"/>
        </w:rPr>
        <w:t xml:space="preserve">people </w:t>
      </w:r>
      <w:r w:rsidR="000360B6">
        <w:rPr>
          <w:color w:val="0D0D0D" w:themeColor="text1" w:themeTint="F2"/>
        </w:rPr>
        <w:t xml:space="preserve">to </w:t>
      </w:r>
      <w:r>
        <w:rPr>
          <w:color w:val="0D0D0D" w:themeColor="text1" w:themeTint="F2"/>
        </w:rPr>
        <w:t>direct their schedule of activities</w:t>
      </w:r>
      <w:r w:rsidR="000360B6">
        <w:rPr>
          <w:color w:val="0D0D0D" w:themeColor="text1" w:themeTint="F2"/>
        </w:rPr>
        <w:t xml:space="preserve"> based on their interests, preferences, and needs</w:t>
      </w:r>
      <w:r w:rsidR="00161DBF">
        <w:rPr>
          <w:color w:val="0D0D0D" w:themeColor="text1" w:themeTint="F2"/>
        </w:rPr>
        <w:t xml:space="preserve">; and that there are opportunities for increased integration into the greater community, including </w:t>
      </w:r>
      <w:r>
        <w:rPr>
          <w:color w:val="0D0D0D" w:themeColor="text1" w:themeTint="F2"/>
        </w:rPr>
        <w:t xml:space="preserve">greater </w:t>
      </w:r>
      <w:r w:rsidRPr="00337024">
        <w:rPr>
          <w:color w:val="0D0D0D" w:themeColor="text1" w:themeTint="F2"/>
        </w:rPr>
        <w:t xml:space="preserve">access to </w:t>
      </w:r>
      <w:r w:rsidR="00161DBF">
        <w:rPr>
          <w:color w:val="0D0D0D" w:themeColor="text1" w:themeTint="F2"/>
        </w:rPr>
        <w:t xml:space="preserve">seek employment in competitive integrated settings and to engage in the community </w:t>
      </w:r>
      <w:r w:rsidRPr="00337024">
        <w:rPr>
          <w:color w:val="0D0D0D" w:themeColor="text1" w:themeTint="F2"/>
        </w:rPr>
        <w:t xml:space="preserve">for many people attending these programs.  </w:t>
      </w:r>
    </w:p>
    <w:p w14:paraId="46F75850" w14:textId="68739E16" w:rsidR="004951A7" w:rsidRPr="004951A7" w:rsidRDefault="004951A7" w:rsidP="004951A7">
      <w:pPr>
        <w:pStyle w:val="NormalWeb"/>
        <w:spacing w:line="276" w:lineRule="auto"/>
        <w:rPr>
          <w:color w:val="0D0D0D" w:themeColor="text1" w:themeTint="F2"/>
        </w:rPr>
      </w:pPr>
      <w:r>
        <w:rPr>
          <w:color w:val="0D0D0D" w:themeColor="text1" w:themeTint="F2"/>
        </w:rPr>
        <w:t xml:space="preserve">Upon completion of the systemic assessment process described below in Section IV, DDS will provide CMS with our best estimate of the number of settings that: (a) fully comply with the federal requirements; (b) do not comply with federal requirements and will require modifications; cannot meet the federal requirements and require removal from the program and/ or relocation of people; and (d) are presumptively non-home and community-based, but for which the District of Columbia will provide justification that these settings do not have the characteristics of an institution and do have the qualities of home and community-based settings.  DDS’s analysis and estimate will be completed by October 1, 2015.  </w:t>
      </w:r>
      <w:r w:rsidRPr="004951A7">
        <w:rPr>
          <w:color w:val="0D0D0D" w:themeColor="text1" w:themeTint="F2"/>
        </w:rPr>
        <w:t xml:space="preserve">DDS and DHCF will include this information in an amendment to the D.C. HCBS IDD Waiver Transition Plan.  DDS and DHCF will follow the requirements for public notice and input for amendments to the Plan.  DDS and DHCF expect to file the first update to the Transition Plan by March 1, 2016.  </w:t>
      </w:r>
    </w:p>
    <w:p w14:paraId="0B6CD606" w14:textId="430AC93C" w:rsidR="004A27BC" w:rsidRPr="00327554" w:rsidRDefault="004A27BC" w:rsidP="003A535B">
      <w:pPr>
        <w:spacing w:after="0"/>
        <w:textAlignment w:val="baseline"/>
        <w:rPr>
          <w:rFonts w:ascii="Times New Roman" w:eastAsia="Times New Roman" w:hAnsi="Times New Roman" w:cs="Times New Roman"/>
          <w:b/>
          <w:color w:val="0D0D0D" w:themeColor="text1" w:themeTint="F2"/>
          <w:sz w:val="24"/>
          <w:szCs w:val="24"/>
        </w:rPr>
      </w:pPr>
      <w:r w:rsidRPr="00327554">
        <w:rPr>
          <w:rFonts w:ascii="Times New Roman" w:eastAsia="Times New Roman" w:hAnsi="Times New Roman" w:cs="Times New Roman"/>
          <w:b/>
          <w:color w:val="0D0D0D" w:themeColor="text1" w:themeTint="F2"/>
          <w:sz w:val="24"/>
          <w:szCs w:val="24"/>
        </w:rPr>
        <w:t>Section II</w:t>
      </w:r>
      <w:r w:rsidR="00787696">
        <w:rPr>
          <w:rFonts w:ascii="Times New Roman" w:eastAsia="Times New Roman" w:hAnsi="Times New Roman" w:cs="Times New Roman"/>
          <w:b/>
          <w:color w:val="0D0D0D" w:themeColor="text1" w:themeTint="F2"/>
          <w:sz w:val="24"/>
          <w:szCs w:val="24"/>
        </w:rPr>
        <w:t>I</w:t>
      </w:r>
      <w:r w:rsidRPr="00327554">
        <w:rPr>
          <w:rFonts w:ascii="Times New Roman" w:eastAsia="Times New Roman" w:hAnsi="Times New Roman" w:cs="Times New Roman"/>
          <w:b/>
          <w:color w:val="0D0D0D" w:themeColor="text1" w:themeTint="F2"/>
          <w:sz w:val="24"/>
          <w:szCs w:val="24"/>
        </w:rPr>
        <w:t xml:space="preserve">: </w:t>
      </w:r>
      <w:r w:rsidR="006E49E8" w:rsidRPr="00327554">
        <w:rPr>
          <w:rFonts w:ascii="Times New Roman" w:eastAsia="Times New Roman" w:hAnsi="Times New Roman" w:cs="Times New Roman"/>
          <w:b/>
          <w:color w:val="0D0D0D" w:themeColor="text1" w:themeTint="F2"/>
          <w:sz w:val="24"/>
          <w:szCs w:val="24"/>
        </w:rPr>
        <w:tab/>
      </w:r>
      <w:r w:rsidRPr="00327554">
        <w:rPr>
          <w:rFonts w:ascii="Times New Roman" w:eastAsia="Times New Roman" w:hAnsi="Times New Roman" w:cs="Times New Roman"/>
          <w:b/>
          <w:color w:val="0D0D0D" w:themeColor="text1" w:themeTint="F2"/>
          <w:sz w:val="24"/>
          <w:szCs w:val="24"/>
        </w:rPr>
        <w:t>District of Columbia Initiatives to Increase Opportunities for Competitive, Integrated Employment and Community Integration</w:t>
      </w:r>
      <w:r w:rsidR="00191563">
        <w:rPr>
          <w:rFonts w:ascii="Times New Roman" w:eastAsia="Times New Roman" w:hAnsi="Times New Roman" w:cs="Times New Roman"/>
          <w:b/>
          <w:color w:val="0D0D0D" w:themeColor="text1" w:themeTint="F2"/>
          <w:sz w:val="24"/>
          <w:szCs w:val="24"/>
        </w:rPr>
        <w:t xml:space="preserve"> &amp; Support Providers to Achieve Compliance with the HCBS Settings Rule</w:t>
      </w:r>
    </w:p>
    <w:p w14:paraId="432238FB" w14:textId="77777777" w:rsidR="006E49E8" w:rsidRPr="00327554" w:rsidRDefault="006E49E8" w:rsidP="003A535B">
      <w:pPr>
        <w:spacing w:after="0"/>
        <w:ind w:left="1080" w:hanging="1080"/>
        <w:rPr>
          <w:rFonts w:ascii="Times New Roman" w:eastAsia="Times New Roman" w:hAnsi="Times New Roman" w:cs="Times New Roman"/>
          <w:b/>
          <w:color w:val="0D0D0D" w:themeColor="text1" w:themeTint="F2"/>
          <w:sz w:val="24"/>
          <w:szCs w:val="24"/>
        </w:rPr>
      </w:pPr>
    </w:p>
    <w:p w14:paraId="79A91472" w14:textId="40404FC5" w:rsidR="007B05CE" w:rsidRPr="007B05CE" w:rsidRDefault="00383E5B" w:rsidP="007B05CE">
      <w:pPr>
        <w:pStyle w:val="ListParagraph"/>
        <w:numPr>
          <w:ilvl w:val="0"/>
          <w:numId w:val="14"/>
        </w:numPr>
        <w:spacing w:after="0"/>
        <w:ind w:hanging="630"/>
        <w:rPr>
          <w:rFonts w:ascii="Times New Roman" w:hAnsi="Times New Roman" w:cs="Times New Roman"/>
          <w:b/>
          <w:color w:val="0D0D0D" w:themeColor="text1" w:themeTint="F2"/>
          <w:sz w:val="24"/>
          <w:szCs w:val="24"/>
        </w:rPr>
      </w:pPr>
      <w:r w:rsidRPr="00327554">
        <w:rPr>
          <w:rFonts w:ascii="Times New Roman" w:hAnsi="Times New Roman" w:cs="Times New Roman"/>
          <w:b/>
          <w:color w:val="0D0D0D" w:themeColor="text1" w:themeTint="F2"/>
          <w:sz w:val="24"/>
          <w:szCs w:val="24"/>
        </w:rPr>
        <w:t xml:space="preserve">Training and Capacity Building </w:t>
      </w:r>
      <w:r w:rsidR="007B05CE">
        <w:rPr>
          <w:rFonts w:ascii="Times New Roman" w:hAnsi="Times New Roman" w:cs="Times New Roman"/>
          <w:b/>
          <w:color w:val="0D0D0D" w:themeColor="text1" w:themeTint="F2"/>
          <w:sz w:val="24"/>
          <w:szCs w:val="24"/>
        </w:rPr>
        <w:t xml:space="preserve">to </w:t>
      </w:r>
      <w:r w:rsidR="007B05CE" w:rsidRPr="007B05CE">
        <w:rPr>
          <w:rFonts w:ascii="Times New Roman" w:eastAsia="Times New Roman" w:hAnsi="Times New Roman" w:cs="Times New Roman"/>
          <w:b/>
          <w:color w:val="0D0D0D" w:themeColor="text1" w:themeTint="F2"/>
          <w:sz w:val="24"/>
          <w:szCs w:val="24"/>
        </w:rPr>
        <w:t>Support Providers to Achieve Compliance with the HCBS Settings Rule</w:t>
      </w:r>
    </w:p>
    <w:p w14:paraId="35E8DF60" w14:textId="77777777" w:rsidR="00383E5B" w:rsidRPr="00377DD5" w:rsidRDefault="00383E5B" w:rsidP="003A535B">
      <w:pPr>
        <w:spacing w:after="0"/>
        <w:rPr>
          <w:rFonts w:ascii="Times New Roman" w:hAnsi="Times New Roman" w:cs="Times New Roman"/>
          <w:color w:val="0D0D0D" w:themeColor="text1" w:themeTint="F2"/>
          <w:sz w:val="24"/>
          <w:szCs w:val="24"/>
        </w:rPr>
      </w:pPr>
    </w:p>
    <w:p w14:paraId="24CB87A8" w14:textId="07273159" w:rsidR="00543B4E" w:rsidRPr="00377DD5" w:rsidRDefault="002F288B" w:rsidP="003A535B">
      <w:pPr>
        <w:spacing w:after="0"/>
        <w:ind w:left="45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DDS</w:t>
      </w:r>
      <w:r w:rsidR="00543B4E" w:rsidRPr="00377DD5">
        <w:rPr>
          <w:rFonts w:ascii="Times New Roman" w:hAnsi="Times New Roman" w:cs="Times New Roman"/>
          <w:color w:val="0D0D0D" w:themeColor="text1" w:themeTint="F2"/>
          <w:sz w:val="24"/>
          <w:szCs w:val="24"/>
        </w:rPr>
        <w:t xml:space="preserve"> is engaged in a variety of efforts to build the capacity of its staff and provider agencies to support and facilitate greater individualized community exploration and integration, including compe</w:t>
      </w:r>
      <w:r w:rsidR="00FF71A7" w:rsidRPr="00377DD5">
        <w:rPr>
          <w:rFonts w:ascii="Times New Roman" w:hAnsi="Times New Roman" w:cs="Times New Roman"/>
          <w:color w:val="0D0D0D" w:themeColor="text1" w:themeTint="F2"/>
          <w:sz w:val="24"/>
          <w:szCs w:val="24"/>
        </w:rPr>
        <w:t xml:space="preserve">titive, integrated employment.  </w:t>
      </w:r>
      <w:r w:rsidR="00F461DD" w:rsidRPr="00377DD5">
        <w:rPr>
          <w:rFonts w:ascii="Times New Roman" w:hAnsi="Times New Roman" w:cs="Times New Roman"/>
          <w:color w:val="0D0D0D" w:themeColor="text1" w:themeTint="F2"/>
          <w:sz w:val="24"/>
          <w:szCs w:val="24"/>
        </w:rPr>
        <w:t xml:space="preserve"> Listed below are some examples of ongoing initiatives that build capacity and support compliance with the HCBS Settings Rule.</w:t>
      </w:r>
      <w:r w:rsidR="00AA23E8">
        <w:rPr>
          <w:rFonts w:ascii="Times New Roman" w:hAnsi="Times New Roman" w:cs="Times New Roman"/>
          <w:color w:val="0D0D0D" w:themeColor="text1" w:themeTint="F2"/>
          <w:sz w:val="24"/>
          <w:szCs w:val="24"/>
        </w:rPr>
        <w:t xml:space="preserve">  Additionally, DDS has provided training on the HCBS Settings Rule itself.</w:t>
      </w:r>
      <w:r w:rsidR="00BE5531">
        <w:rPr>
          <w:rFonts w:ascii="Times New Roman" w:hAnsi="Times New Roman" w:cs="Times New Roman"/>
          <w:color w:val="0D0D0D" w:themeColor="text1" w:themeTint="F2"/>
          <w:sz w:val="24"/>
          <w:szCs w:val="24"/>
        </w:rPr>
        <w:t xml:space="preserve">  All DDS </w:t>
      </w:r>
      <w:r w:rsidR="00BE5531" w:rsidRPr="00377DD5">
        <w:rPr>
          <w:rFonts w:ascii="Times New Roman" w:hAnsi="Times New Roman" w:cs="Times New Roman"/>
          <w:color w:val="0D0D0D" w:themeColor="text1" w:themeTint="F2"/>
          <w:sz w:val="24"/>
          <w:szCs w:val="24"/>
        </w:rPr>
        <w:t xml:space="preserve">initiatives that build capacity </w:t>
      </w:r>
      <w:r w:rsidR="00BE5531">
        <w:rPr>
          <w:rFonts w:ascii="Times New Roman" w:hAnsi="Times New Roman" w:cs="Times New Roman"/>
          <w:color w:val="0D0D0D" w:themeColor="text1" w:themeTint="F2"/>
          <w:sz w:val="24"/>
          <w:szCs w:val="24"/>
        </w:rPr>
        <w:t xml:space="preserve">for </w:t>
      </w:r>
      <w:r w:rsidR="00BE5531" w:rsidRPr="00377DD5">
        <w:rPr>
          <w:rFonts w:ascii="Times New Roman" w:hAnsi="Times New Roman" w:cs="Times New Roman"/>
          <w:color w:val="0D0D0D" w:themeColor="text1" w:themeTint="F2"/>
          <w:sz w:val="24"/>
          <w:szCs w:val="24"/>
        </w:rPr>
        <w:t>compliance with the HCBS Settings Rule</w:t>
      </w:r>
      <w:r w:rsidR="00BE5531">
        <w:rPr>
          <w:rFonts w:ascii="Times New Roman" w:hAnsi="Times New Roman" w:cs="Times New Roman"/>
          <w:color w:val="0D0D0D" w:themeColor="text1" w:themeTint="F2"/>
          <w:sz w:val="24"/>
          <w:szCs w:val="24"/>
        </w:rPr>
        <w:t xml:space="preserve"> will be completed prior to March 17, 2019</w:t>
      </w:r>
      <w:r w:rsidR="00BE5531" w:rsidRPr="00377DD5">
        <w:rPr>
          <w:rFonts w:ascii="Times New Roman" w:hAnsi="Times New Roman" w:cs="Times New Roman"/>
          <w:color w:val="0D0D0D" w:themeColor="text1" w:themeTint="F2"/>
          <w:sz w:val="24"/>
          <w:szCs w:val="24"/>
        </w:rPr>
        <w:t>.</w:t>
      </w:r>
      <w:r w:rsidR="00F461DD" w:rsidRPr="00377DD5">
        <w:rPr>
          <w:rFonts w:ascii="Times New Roman" w:hAnsi="Times New Roman" w:cs="Times New Roman"/>
          <w:color w:val="0D0D0D" w:themeColor="text1" w:themeTint="F2"/>
          <w:sz w:val="24"/>
          <w:szCs w:val="24"/>
        </w:rPr>
        <w:t xml:space="preserve">  </w:t>
      </w:r>
    </w:p>
    <w:p w14:paraId="16130210" w14:textId="098F5589" w:rsidR="00AA23E8" w:rsidRPr="00AA23E8" w:rsidRDefault="00AA23E8" w:rsidP="003A535B">
      <w:pPr>
        <w:spacing w:before="252"/>
        <w:ind w:right="144" w:firstLine="450"/>
        <w:rPr>
          <w:rFonts w:ascii="Times New Roman" w:hAnsi="Times New Roman" w:cs="Times New Roman"/>
          <w:color w:val="000000" w:themeColor="text1"/>
          <w:sz w:val="24"/>
          <w:szCs w:val="24"/>
          <w:u w:val="single"/>
        </w:rPr>
      </w:pPr>
      <w:r w:rsidRPr="00AA23E8">
        <w:rPr>
          <w:rFonts w:ascii="Times New Roman" w:hAnsi="Times New Roman" w:cs="Times New Roman"/>
          <w:color w:val="000000" w:themeColor="text1"/>
          <w:sz w:val="24"/>
          <w:szCs w:val="24"/>
          <w:u w:val="single"/>
        </w:rPr>
        <w:t>HCBS Settings Rule</w:t>
      </w:r>
    </w:p>
    <w:p w14:paraId="6DFE7E34" w14:textId="77777777" w:rsidR="00244B3D" w:rsidRDefault="00AA23E8" w:rsidP="00244B3D">
      <w:pPr>
        <w:spacing w:before="252"/>
        <w:ind w:left="450" w:right="144"/>
        <w:rPr>
          <w:rFonts w:ascii="Times New Roman" w:hAnsi="Times New Roman" w:cs="Times New Roman"/>
          <w:color w:val="000000" w:themeColor="text1"/>
          <w:sz w:val="24"/>
          <w:szCs w:val="24"/>
        </w:rPr>
      </w:pPr>
      <w:r w:rsidRPr="00244B3D">
        <w:rPr>
          <w:rFonts w:ascii="Times New Roman" w:hAnsi="Times New Roman" w:cs="Times New Roman"/>
          <w:color w:val="000000" w:themeColor="text1"/>
          <w:sz w:val="24"/>
          <w:szCs w:val="24"/>
        </w:rPr>
        <w:t xml:space="preserve">DDS offered three forums on the HCBS Settings Rule, our pending waiver amendments and this Transition Plan.  This is described further </w:t>
      </w:r>
      <w:r w:rsidR="00244B3D" w:rsidRPr="00244B3D">
        <w:rPr>
          <w:rFonts w:ascii="Times New Roman" w:hAnsi="Times New Roman" w:cs="Times New Roman"/>
          <w:color w:val="000000" w:themeColor="text1"/>
          <w:sz w:val="24"/>
          <w:szCs w:val="24"/>
        </w:rPr>
        <w:t xml:space="preserve">in Section VI, below.  Each forum included a one hour training on the new Rule.  The training PowerPoint is available on the DDS Waiver Amendment Information page at: </w:t>
      </w:r>
      <w:r w:rsidRPr="00244B3D">
        <w:rPr>
          <w:rFonts w:ascii="Times New Roman" w:hAnsi="Times New Roman" w:cs="Times New Roman"/>
          <w:color w:val="000000" w:themeColor="text1"/>
          <w:sz w:val="24"/>
          <w:szCs w:val="24"/>
        </w:rPr>
        <w:t xml:space="preserve"> </w:t>
      </w:r>
      <w:hyperlink r:id="rId17" w:history="1">
        <w:r w:rsidR="00244B3D" w:rsidRPr="00244B3D">
          <w:rPr>
            <w:rStyle w:val="Hyperlink"/>
            <w:rFonts w:ascii="Times New Roman" w:hAnsi="Times New Roman" w:cs="Times New Roman"/>
            <w:sz w:val="24"/>
            <w:szCs w:val="24"/>
          </w:rPr>
          <w:t>http://dds.dc.gov/node/880702</w:t>
        </w:r>
      </w:hyperlink>
      <w:r w:rsidR="00244B3D" w:rsidRPr="00244B3D">
        <w:rPr>
          <w:rFonts w:ascii="Times New Roman" w:hAnsi="Times New Roman" w:cs="Times New Roman"/>
          <w:color w:val="000000" w:themeColor="text1"/>
          <w:sz w:val="24"/>
          <w:szCs w:val="24"/>
        </w:rPr>
        <w:t xml:space="preserve">. </w:t>
      </w:r>
    </w:p>
    <w:p w14:paraId="280BBB4B" w14:textId="77777777" w:rsidR="00244B3D" w:rsidRPr="00BE5531" w:rsidRDefault="00AA23E8" w:rsidP="00244B3D">
      <w:pPr>
        <w:spacing w:before="252"/>
        <w:ind w:left="450" w:right="144"/>
        <w:rPr>
          <w:rFonts w:ascii="Times New Roman" w:hAnsi="Times New Roman" w:cs="Times New Roman"/>
          <w:i/>
          <w:color w:val="000000" w:themeColor="text1"/>
          <w:sz w:val="24"/>
          <w:szCs w:val="24"/>
        </w:rPr>
      </w:pPr>
      <w:r w:rsidRPr="00244B3D">
        <w:rPr>
          <w:rFonts w:ascii="Times New Roman" w:hAnsi="Times New Roman" w:cs="Times New Roman"/>
          <w:color w:val="000000" w:themeColor="text1"/>
          <w:sz w:val="24"/>
          <w:szCs w:val="24"/>
        </w:rPr>
        <w:lastRenderedPageBreak/>
        <w:t xml:space="preserve">DDA conducted mandatory training for its staff on the expectations of the HCBS Settings Rule in December 2014 and January 2015.  The training was entitled </w:t>
      </w:r>
      <w:r w:rsidRPr="00BE5531">
        <w:rPr>
          <w:rFonts w:ascii="Times New Roman" w:hAnsi="Times New Roman" w:cs="Times New Roman"/>
          <w:i/>
          <w:color w:val="000000" w:themeColor="text1"/>
          <w:sz w:val="24"/>
          <w:szCs w:val="24"/>
        </w:rPr>
        <w:t xml:space="preserve">The National Landscape, Systems Change, and You!  </w:t>
      </w:r>
    </w:p>
    <w:p w14:paraId="3E6D2EA1" w14:textId="3F0B5DF8" w:rsidR="00BE5531" w:rsidRDefault="00AA23E8" w:rsidP="00BE5531">
      <w:pPr>
        <w:spacing w:before="252"/>
        <w:ind w:left="450" w:right="144"/>
        <w:rPr>
          <w:rFonts w:ascii="Times New Roman" w:hAnsi="Times New Roman" w:cs="Times New Roman"/>
          <w:color w:val="000000" w:themeColor="text1"/>
          <w:sz w:val="24"/>
          <w:szCs w:val="24"/>
        </w:rPr>
      </w:pPr>
      <w:r w:rsidRPr="00244B3D">
        <w:rPr>
          <w:rFonts w:ascii="Times New Roman" w:hAnsi="Times New Roman" w:cs="Times New Roman"/>
          <w:color w:val="000000" w:themeColor="text1"/>
          <w:sz w:val="24"/>
          <w:szCs w:val="24"/>
        </w:rPr>
        <w:t xml:space="preserve">DDS partnered with the DC Coalition of Disability Services Providers and ANCOR to host a webinar viewing for all of our providers on the Rule and how it impacts non-residential providers.  Please see </w:t>
      </w:r>
      <w:hyperlink r:id="rId18" w:history="1">
        <w:r w:rsidRPr="00244B3D">
          <w:rPr>
            <w:rStyle w:val="Hyperlink"/>
            <w:rFonts w:ascii="Times New Roman" w:hAnsi="Times New Roman" w:cs="Times New Roman"/>
            <w:sz w:val="24"/>
            <w:szCs w:val="24"/>
          </w:rPr>
          <w:t>http://www.ancor.org/training-events/webinars/cms-hcbs-rule-how-rule-impacts-non-residential-settings-providers</w:t>
        </w:r>
      </w:hyperlink>
      <w:r w:rsidRPr="00244B3D">
        <w:rPr>
          <w:rFonts w:ascii="Times New Roman" w:hAnsi="Times New Roman" w:cs="Times New Roman"/>
          <w:color w:val="000000" w:themeColor="text1"/>
          <w:sz w:val="24"/>
          <w:szCs w:val="24"/>
        </w:rPr>
        <w:t xml:space="preserve">.  This </w:t>
      </w:r>
      <w:r w:rsidR="00E55857">
        <w:rPr>
          <w:rFonts w:ascii="Times New Roman" w:hAnsi="Times New Roman" w:cs="Times New Roman"/>
          <w:color w:val="000000" w:themeColor="text1"/>
          <w:sz w:val="24"/>
          <w:szCs w:val="24"/>
        </w:rPr>
        <w:t>webinar</w:t>
      </w:r>
      <w:r w:rsidRPr="00244B3D">
        <w:rPr>
          <w:rFonts w:ascii="Times New Roman" w:hAnsi="Times New Roman" w:cs="Times New Roman"/>
          <w:color w:val="000000" w:themeColor="text1"/>
          <w:sz w:val="24"/>
          <w:szCs w:val="24"/>
        </w:rPr>
        <w:t>, and a brief d</w:t>
      </w:r>
      <w:r w:rsidR="00E55857">
        <w:rPr>
          <w:rFonts w:ascii="Times New Roman" w:hAnsi="Times New Roman" w:cs="Times New Roman"/>
          <w:color w:val="000000" w:themeColor="text1"/>
          <w:sz w:val="24"/>
          <w:szCs w:val="24"/>
        </w:rPr>
        <w:t>iscussion</w:t>
      </w:r>
      <w:r w:rsidRPr="00244B3D">
        <w:rPr>
          <w:rFonts w:ascii="Times New Roman" w:hAnsi="Times New Roman" w:cs="Times New Roman"/>
          <w:color w:val="000000" w:themeColor="text1"/>
          <w:sz w:val="24"/>
          <w:szCs w:val="24"/>
        </w:rPr>
        <w:t>, took place on January 21, 2015 at DDS.</w:t>
      </w:r>
    </w:p>
    <w:p w14:paraId="03D0515A" w14:textId="7E410344" w:rsidR="00DE506C" w:rsidRPr="00DE506C" w:rsidRDefault="00DE506C" w:rsidP="003A535B">
      <w:pPr>
        <w:spacing w:before="252"/>
        <w:ind w:left="450" w:right="144"/>
        <w:rPr>
          <w:rFonts w:ascii="Times New Roman" w:hAnsi="Times New Roman" w:cs="Times New Roman"/>
          <w:color w:val="0D0D0D" w:themeColor="text1" w:themeTint="F2"/>
          <w:sz w:val="24"/>
          <w:szCs w:val="24"/>
          <w:u w:val="single"/>
        </w:rPr>
      </w:pPr>
      <w:r>
        <w:rPr>
          <w:rFonts w:ascii="Times New Roman" w:hAnsi="Times New Roman" w:cs="Times New Roman"/>
          <w:color w:val="0D0D0D" w:themeColor="text1" w:themeTint="F2"/>
          <w:sz w:val="24"/>
          <w:szCs w:val="24"/>
          <w:u w:val="single"/>
        </w:rPr>
        <w:t>Discovery, Positive Personal Profiles, and Job Search/ Community Participation Plans</w:t>
      </w:r>
    </w:p>
    <w:p w14:paraId="7692E0E4" w14:textId="79D5E41D" w:rsidR="00DE506C" w:rsidRPr="00DE506C" w:rsidRDefault="00735CBC" w:rsidP="003A535B">
      <w:pPr>
        <w:spacing w:before="252"/>
        <w:ind w:left="450" w:right="144"/>
        <w:rPr>
          <w:rFonts w:ascii="Times New Roman" w:hAnsi="Times New Roman" w:cs="Times New Roman"/>
          <w:color w:val="000000" w:themeColor="text1"/>
          <w:sz w:val="24"/>
          <w:szCs w:val="24"/>
        </w:rPr>
      </w:pPr>
      <w:r w:rsidRPr="00DE506C">
        <w:rPr>
          <w:rFonts w:ascii="Times New Roman" w:hAnsi="Times New Roman" w:cs="Times New Roman"/>
          <w:color w:val="0D0D0D" w:themeColor="text1" w:themeTint="F2"/>
          <w:sz w:val="24"/>
          <w:szCs w:val="24"/>
        </w:rPr>
        <w:t xml:space="preserve">In FY 2014, </w:t>
      </w:r>
      <w:r w:rsidR="00FF71A7" w:rsidRPr="00DE506C">
        <w:rPr>
          <w:rFonts w:ascii="Times New Roman" w:hAnsi="Times New Roman" w:cs="Times New Roman"/>
          <w:color w:val="0D0D0D" w:themeColor="text1" w:themeTint="F2"/>
          <w:sz w:val="24"/>
          <w:szCs w:val="24"/>
        </w:rPr>
        <w:t xml:space="preserve">DDS </w:t>
      </w:r>
      <w:r w:rsidRPr="00DE506C">
        <w:rPr>
          <w:rFonts w:ascii="Times New Roman" w:hAnsi="Times New Roman" w:cs="Times New Roman"/>
          <w:color w:val="0D0D0D" w:themeColor="text1" w:themeTint="F2"/>
          <w:sz w:val="24"/>
          <w:szCs w:val="24"/>
        </w:rPr>
        <w:t>offer</w:t>
      </w:r>
      <w:r w:rsidR="00EE2B8B" w:rsidRPr="00DE506C">
        <w:rPr>
          <w:rFonts w:ascii="Times New Roman" w:hAnsi="Times New Roman" w:cs="Times New Roman"/>
          <w:color w:val="0D0D0D" w:themeColor="text1" w:themeTint="F2"/>
          <w:sz w:val="24"/>
          <w:szCs w:val="24"/>
        </w:rPr>
        <w:t>ed</w:t>
      </w:r>
      <w:r w:rsidRPr="00DE506C">
        <w:rPr>
          <w:rFonts w:ascii="Times New Roman" w:hAnsi="Times New Roman" w:cs="Times New Roman"/>
          <w:color w:val="0D0D0D" w:themeColor="text1" w:themeTint="F2"/>
          <w:sz w:val="24"/>
          <w:szCs w:val="24"/>
        </w:rPr>
        <w:t xml:space="preserve"> Train the Trainer training to </w:t>
      </w:r>
      <w:r w:rsidR="00697592" w:rsidRPr="00DE506C">
        <w:rPr>
          <w:rFonts w:ascii="Times New Roman" w:hAnsi="Times New Roman" w:cs="Times New Roman"/>
          <w:color w:val="0D0D0D" w:themeColor="text1" w:themeTint="F2"/>
          <w:sz w:val="24"/>
          <w:szCs w:val="24"/>
        </w:rPr>
        <w:t xml:space="preserve">the DDA </w:t>
      </w:r>
      <w:r w:rsidRPr="00DE506C">
        <w:rPr>
          <w:rFonts w:ascii="Times New Roman" w:hAnsi="Times New Roman" w:cs="Times New Roman"/>
          <w:color w:val="0D0D0D" w:themeColor="text1" w:themeTint="F2"/>
          <w:sz w:val="24"/>
          <w:szCs w:val="24"/>
        </w:rPr>
        <w:t>and day/ vocational provider staff on “Discovery: Developing Positive Personal Profiles,</w:t>
      </w:r>
      <w:r w:rsidR="00DE506C">
        <w:rPr>
          <w:rFonts w:ascii="Times New Roman" w:hAnsi="Times New Roman" w:cs="Times New Roman"/>
          <w:color w:val="0D0D0D" w:themeColor="text1" w:themeTint="F2"/>
          <w:sz w:val="24"/>
          <w:szCs w:val="24"/>
        </w:rPr>
        <w:t>”</w:t>
      </w:r>
      <w:r w:rsidRPr="00DE506C">
        <w:rPr>
          <w:rFonts w:ascii="Times New Roman" w:hAnsi="Times New Roman" w:cs="Times New Roman"/>
          <w:color w:val="0D0D0D" w:themeColor="text1" w:themeTint="F2"/>
          <w:sz w:val="24"/>
          <w:szCs w:val="24"/>
        </w:rPr>
        <w:t xml:space="preserve"> a nationally recognized tool and process for assessing the vocational interests and goals of people</w:t>
      </w:r>
      <w:r w:rsidR="00CA31F3" w:rsidRPr="00DE506C">
        <w:rPr>
          <w:rFonts w:ascii="Times New Roman" w:hAnsi="Times New Roman" w:cs="Times New Roman"/>
          <w:color w:val="0D0D0D" w:themeColor="text1" w:themeTint="F2"/>
          <w:sz w:val="24"/>
          <w:szCs w:val="24"/>
        </w:rPr>
        <w:t xml:space="preserve"> and</w:t>
      </w:r>
      <w:r w:rsidRPr="00DE506C">
        <w:rPr>
          <w:rFonts w:ascii="Times New Roman" w:hAnsi="Times New Roman" w:cs="Times New Roman"/>
          <w:color w:val="0D0D0D" w:themeColor="text1" w:themeTint="F2"/>
          <w:sz w:val="24"/>
          <w:szCs w:val="24"/>
        </w:rPr>
        <w:t xml:space="preserve"> support</w:t>
      </w:r>
      <w:r w:rsidR="00CA31F3" w:rsidRPr="00DE506C">
        <w:rPr>
          <w:rFonts w:ascii="Times New Roman" w:hAnsi="Times New Roman" w:cs="Times New Roman"/>
          <w:color w:val="0D0D0D" w:themeColor="text1" w:themeTint="F2"/>
          <w:sz w:val="24"/>
          <w:szCs w:val="24"/>
        </w:rPr>
        <w:t>ing</w:t>
      </w:r>
      <w:r w:rsidRPr="00DE506C">
        <w:rPr>
          <w:rFonts w:ascii="Times New Roman" w:hAnsi="Times New Roman" w:cs="Times New Roman"/>
          <w:color w:val="0D0D0D" w:themeColor="text1" w:themeTint="F2"/>
          <w:sz w:val="24"/>
          <w:szCs w:val="24"/>
        </w:rPr>
        <w:t xml:space="preserve"> career exploration and community integration activities.  This training teaches participants how to </w:t>
      </w:r>
      <w:r w:rsidR="009E5EFA" w:rsidRPr="00DE506C">
        <w:rPr>
          <w:rFonts w:ascii="Times New Roman" w:hAnsi="Times New Roman" w:cs="Times New Roman"/>
          <w:color w:val="0D0D0D" w:themeColor="text1" w:themeTint="F2"/>
          <w:sz w:val="24"/>
          <w:szCs w:val="24"/>
        </w:rPr>
        <w:t xml:space="preserve">create a Positive Personal Profile </w:t>
      </w:r>
      <w:r w:rsidR="00DE506C">
        <w:rPr>
          <w:rFonts w:ascii="Times New Roman" w:hAnsi="Times New Roman" w:cs="Times New Roman"/>
          <w:color w:val="0D0D0D" w:themeColor="text1" w:themeTint="F2"/>
          <w:sz w:val="24"/>
          <w:szCs w:val="24"/>
        </w:rPr>
        <w:t xml:space="preserve">(PPP) </w:t>
      </w:r>
      <w:r w:rsidR="009E5EFA" w:rsidRPr="00DE506C">
        <w:rPr>
          <w:rFonts w:ascii="Times New Roman" w:hAnsi="Times New Roman" w:cs="Times New Roman"/>
          <w:color w:val="0D0D0D" w:themeColor="text1" w:themeTint="F2"/>
          <w:sz w:val="24"/>
          <w:szCs w:val="24"/>
        </w:rPr>
        <w:t xml:space="preserve">and </w:t>
      </w:r>
      <w:r w:rsidRPr="00DE506C">
        <w:rPr>
          <w:rFonts w:ascii="Times New Roman" w:hAnsi="Times New Roman" w:cs="Times New Roman"/>
          <w:color w:val="0D0D0D" w:themeColor="text1" w:themeTint="F2"/>
          <w:sz w:val="24"/>
          <w:szCs w:val="24"/>
        </w:rPr>
        <w:t>adapt the traditional Job Search Plan to an Job Search and Community Participation Plan that provide</w:t>
      </w:r>
      <w:r w:rsidR="00CA31F3" w:rsidRPr="00DE506C">
        <w:rPr>
          <w:rFonts w:ascii="Times New Roman" w:hAnsi="Times New Roman" w:cs="Times New Roman"/>
          <w:color w:val="0D0D0D" w:themeColor="text1" w:themeTint="F2"/>
          <w:sz w:val="24"/>
          <w:szCs w:val="24"/>
        </w:rPr>
        <w:t>s</w:t>
      </w:r>
      <w:r w:rsidRPr="00DE506C">
        <w:rPr>
          <w:rFonts w:ascii="Times New Roman" w:hAnsi="Times New Roman" w:cs="Times New Roman"/>
          <w:color w:val="0D0D0D" w:themeColor="text1" w:themeTint="F2"/>
          <w:sz w:val="24"/>
          <w:szCs w:val="24"/>
        </w:rPr>
        <w:t xml:space="preserve"> guidance to staff working with a person to help identify meaningful daytime and work experiences.  </w:t>
      </w:r>
      <w:r w:rsidR="00EE2B8B" w:rsidRPr="00DE506C">
        <w:rPr>
          <w:rFonts w:ascii="Times New Roman" w:hAnsi="Times New Roman" w:cs="Times New Roman"/>
          <w:color w:val="000000" w:themeColor="text1"/>
          <w:sz w:val="24"/>
          <w:szCs w:val="24"/>
        </w:rPr>
        <w:t xml:space="preserve">PPPs and the accompanying plans are part of the Discovery process that leads to customized employment and community inclusion, and are considered best practice in the developmental disabilities field for people who have significant disabilities and/or face significant barriers to employment.  </w:t>
      </w:r>
    </w:p>
    <w:p w14:paraId="5C9946B0" w14:textId="1E46D608" w:rsidR="00EE2B8B" w:rsidRDefault="00EE2B8B" w:rsidP="003A535B">
      <w:pPr>
        <w:pStyle w:val="ListParagraph"/>
        <w:spacing w:before="252"/>
        <w:ind w:left="450" w:right="144"/>
        <w:rPr>
          <w:rFonts w:ascii="Times New Roman" w:hAnsi="Times New Roman" w:cs="Times New Roman"/>
          <w:color w:val="000000" w:themeColor="text1"/>
          <w:sz w:val="24"/>
          <w:szCs w:val="24"/>
        </w:rPr>
      </w:pPr>
      <w:r w:rsidRPr="00EE2B8B">
        <w:rPr>
          <w:rFonts w:ascii="Times New Roman" w:hAnsi="Times New Roman" w:cs="Times New Roman"/>
          <w:color w:val="000000" w:themeColor="text1"/>
          <w:sz w:val="24"/>
          <w:szCs w:val="24"/>
        </w:rPr>
        <w:t xml:space="preserve">For FY 2015, DDS is providing additional training and technical assistance sessions, entitled “Ensuring High Quality Positive Personal Profiles and Job Search/ Community Participation Plans. “  These sessions will build on the previous Discovery training </w:t>
      </w:r>
      <w:r>
        <w:rPr>
          <w:rFonts w:ascii="Times New Roman" w:hAnsi="Times New Roman" w:cs="Times New Roman"/>
          <w:color w:val="000000" w:themeColor="text1"/>
          <w:sz w:val="24"/>
          <w:szCs w:val="24"/>
        </w:rPr>
        <w:t xml:space="preserve">and </w:t>
      </w:r>
      <w:r w:rsidRPr="00EE2B8B">
        <w:rPr>
          <w:rFonts w:ascii="Times New Roman" w:hAnsi="Times New Roman" w:cs="Times New Roman"/>
          <w:color w:val="000000" w:themeColor="text1"/>
          <w:sz w:val="24"/>
          <w:szCs w:val="24"/>
        </w:rPr>
        <w:t>will guide participants in assessing the quality of information in PPPs and the Job Search/Community Participation plans and how to create more effective Discovery documents that lead to employment and/or community participation outcomes.  This is an interactive training and each participant must bring a draft PPP and Job Search/</w:t>
      </w:r>
      <w:r w:rsidR="00D23670">
        <w:rPr>
          <w:rFonts w:ascii="Times New Roman" w:hAnsi="Times New Roman" w:cs="Times New Roman"/>
          <w:color w:val="000000" w:themeColor="text1"/>
          <w:sz w:val="24"/>
          <w:szCs w:val="24"/>
        </w:rPr>
        <w:t xml:space="preserve"> </w:t>
      </w:r>
      <w:r w:rsidRPr="00EE2B8B">
        <w:rPr>
          <w:rFonts w:ascii="Times New Roman" w:hAnsi="Times New Roman" w:cs="Times New Roman"/>
          <w:color w:val="000000" w:themeColor="text1"/>
          <w:sz w:val="24"/>
          <w:szCs w:val="24"/>
        </w:rPr>
        <w:t xml:space="preserve">Community Participation plan for someone with significant disabilities whom they have identified as presenting substantial challenges when planning for employment and community participation. </w:t>
      </w:r>
      <w:r w:rsidR="00D23670">
        <w:rPr>
          <w:rFonts w:ascii="Times New Roman" w:hAnsi="Times New Roman" w:cs="Times New Roman"/>
          <w:color w:val="000000" w:themeColor="text1"/>
          <w:sz w:val="24"/>
          <w:szCs w:val="24"/>
        </w:rPr>
        <w:t xml:space="preserve"> Training opportunities are ongoing, with eleven (11) additional sessions planned through March and April 2015.  Additional trainings may be added, as needed, through September 30, 2015.    </w:t>
      </w:r>
    </w:p>
    <w:p w14:paraId="2CC2A070" w14:textId="77777777" w:rsidR="00D23670" w:rsidRDefault="00D23670" w:rsidP="003A535B">
      <w:pPr>
        <w:pStyle w:val="ListParagraph"/>
        <w:spacing w:before="252"/>
        <w:ind w:left="450" w:right="144"/>
        <w:rPr>
          <w:rFonts w:ascii="Times New Roman" w:hAnsi="Times New Roman" w:cs="Times New Roman"/>
          <w:color w:val="000000" w:themeColor="text1"/>
          <w:sz w:val="24"/>
          <w:szCs w:val="24"/>
        </w:rPr>
      </w:pPr>
    </w:p>
    <w:p w14:paraId="4191BB7C" w14:textId="4067ABE2" w:rsidR="00D23670" w:rsidRDefault="00D23670" w:rsidP="003A535B">
      <w:pPr>
        <w:pStyle w:val="ListParagraph"/>
        <w:spacing w:before="252"/>
        <w:ind w:left="450" w:right="14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DDS has created a Discovery Toolkit, with tools and guidance, available on our website at </w:t>
      </w:r>
      <w:hyperlink r:id="rId19" w:history="1">
        <w:r w:rsidRPr="006F20A2">
          <w:rPr>
            <w:rStyle w:val="Hyperlink"/>
            <w:rFonts w:ascii="Times New Roman" w:hAnsi="Times New Roman" w:cs="Times New Roman"/>
            <w:sz w:val="24"/>
            <w:szCs w:val="24"/>
          </w:rPr>
          <w:t>http://dds.dc.gov/node/1002972</w:t>
        </w:r>
      </w:hyperlink>
      <w:r>
        <w:rPr>
          <w:rFonts w:ascii="Times New Roman" w:hAnsi="Times New Roman" w:cs="Times New Roman"/>
          <w:color w:val="000000" w:themeColor="text1"/>
          <w:sz w:val="24"/>
          <w:szCs w:val="24"/>
        </w:rPr>
        <w:t xml:space="preserve">. </w:t>
      </w:r>
    </w:p>
    <w:p w14:paraId="792CC223" w14:textId="77777777" w:rsidR="00735CBC" w:rsidRPr="00377DD5" w:rsidRDefault="00735CBC" w:rsidP="003A535B">
      <w:pPr>
        <w:pStyle w:val="ListParagraph"/>
        <w:spacing w:after="0"/>
        <w:ind w:left="1080"/>
        <w:rPr>
          <w:rFonts w:ascii="Times New Roman" w:hAnsi="Times New Roman" w:cs="Times New Roman"/>
          <w:color w:val="0D0D0D" w:themeColor="text1" w:themeTint="F2"/>
          <w:sz w:val="24"/>
          <w:szCs w:val="24"/>
        </w:rPr>
      </w:pPr>
    </w:p>
    <w:p w14:paraId="78A482CF" w14:textId="77777777" w:rsidR="00C05F1C" w:rsidRDefault="00C05F1C">
      <w:pPr>
        <w:rPr>
          <w:rFonts w:ascii="Times New Roman" w:hAnsi="Times New Roman" w:cs="Times New Roman"/>
          <w:color w:val="000000" w:themeColor="text1"/>
          <w:spacing w:val="-6"/>
          <w:w w:val="105"/>
          <w:sz w:val="24"/>
          <w:szCs w:val="24"/>
          <w:u w:val="single"/>
        </w:rPr>
      </w:pPr>
      <w:r>
        <w:rPr>
          <w:color w:val="000000" w:themeColor="text1"/>
          <w:spacing w:val="-6"/>
          <w:w w:val="105"/>
          <w:u w:val="single"/>
        </w:rPr>
        <w:br w:type="page"/>
      </w:r>
    </w:p>
    <w:p w14:paraId="15A9C1AC" w14:textId="12D46146" w:rsidR="00D90E65" w:rsidRPr="00275E0A" w:rsidRDefault="009D571F" w:rsidP="003A535B">
      <w:pPr>
        <w:pStyle w:val="xmsoplaintext"/>
        <w:spacing w:before="0" w:beforeAutospacing="0" w:after="0" w:afterAutospacing="0" w:line="276" w:lineRule="auto"/>
        <w:ind w:firstLine="450"/>
        <w:rPr>
          <w:color w:val="000000" w:themeColor="text1"/>
          <w:spacing w:val="-6"/>
          <w:w w:val="105"/>
          <w:u w:val="single"/>
        </w:rPr>
      </w:pPr>
      <w:r>
        <w:rPr>
          <w:color w:val="000000" w:themeColor="text1"/>
          <w:spacing w:val="-6"/>
          <w:w w:val="105"/>
          <w:u w:val="single"/>
        </w:rPr>
        <w:lastRenderedPageBreak/>
        <w:t>Community Integration in Day Programs</w:t>
      </w:r>
    </w:p>
    <w:p w14:paraId="54F4080F" w14:textId="77777777" w:rsidR="008E48D1" w:rsidRPr="003534F8" w:rsidRDefault="00D90E65" w:rsidP="008E48D1">
      <w:pPr>
        <w:spacing w:before="288"/>
        <w:ind w:left="450" w:right="216"/>
        <w:rPr>
          <w:rFonts w:ascii="Times New Roman" w:hAnsi="Times New Roman" w:cs="Times New Roman"/>
          <w:color w:val="0D0D0D" w:themeColor="text1" w:themeTint="F2"/>
          <w:sz w:val="24"/>
          <w:szCs w:val="24"/>
        </w:rPr>
      </w:pPr>
      <w:r w:rsidRPr="009D571F">
        <w:rPr>
          <w:rFonts w:ascii="Times New Roman" w:hAnsi="Times New Roman" w:cs="Times New Roman"/>
          <w:color w:val="0D0D0D" w:themeColor="text1" w:themeTint="F2"/>
          <w:sz w:val="24"/>
          <w:szCs w:val="24"/>
        </w:rPr>
        <w:t xml:space="preserve">In FY 2014, DDS offered a variety of training and technical assistance to support the roll out of Individualized Day Supports (IDS).  DDS started an IDS Community of Practice </w:t>
      </w:r>
      <w:r w:rsidR="009D571F" w:rsidRPr="009D571F">
        <w:rPr>
          <w:rFonts w:ascii="Times New Roman" w:hAnsi="Times New Roman" w:cs="Times New Roman"/>
          <w:color w:val="0D0D0D" w:themeColor="text1" w:themeTint="F2"/>
          <w:sz w:val="24"/>
          <w:szCs w:val="24"/>
        </w:rPr>
        <w:t xml:space="preserve">that meets </w:t>
      </w:r>
      <w:r w:rsidR="00D23670">
        <w:rPr>
          <w:rFonts w:ascii="Times New Roman" w:hAnsi="Times New Roman" w:cs="Times New Roman"/>
          <w:color w:val="0D0D0D" w:themeColor="text1" w:themeTint="F2"/>
          <w:sz w:val="24"/>
          <w:szCs w:val="24"/>
        </w:rPr>
        <w:t>regularly</w:t>
      </w:r>
      <w:r w:rsidR="009D571F" w:rsidRPr="009D571F">
        <w:rPr>
          <w:rFonts w:ascii="Times New Roman" w:hAnsi="Times New Roman" w:cs="Times New Roman"/>
          <w:color w:val="0D0D0D" w:themeColor="text1" w:themeTint="F2"/>
          <w:sz w:val="24"/>
          <w:szCs w:val="24"/>
        </w:rPr>
        <w:t xml:space="preserve">.  DDS </w:t>
      </w:r>
      <w:r w:rsidRPr="009D571F">
        <w:rPr>
          <w:rFonts w:ascii="Times New Roman" w:hAnsi="Times New Roman" w:cs="Times New Roman"/>
          <w:color w:val="0D0D0D" w:themeColor="text1" w:themeTint="F2"/>
          <w:sz w:val="24"/>
          <w:szCs w:val="24"/>
        </w:rPr>
        <w:t xml:space="preserve">offers ongoing training, webinars and technical assistance for IDS providers that focus on specific topics of interest to the providers.  </w:t>
      </w:r>
      <w:r w:rsidR="009D571F" w:rsidRPr="009D571F">
        <w:rPr>
          <w:rFonts w:ascii="Times New Roman" w:hAnsi="Times New Roman" w:cs="Times New Roman"/>
          <w:color w:val="000000" w:themeColor="text1"/>
          <w:spacing w:val="-3"/>
          <w:w w:val="105"/>
          <w:sz w:val="24"/>
          <w:szCs w:val="24"/>
        </w:rPr>
        <w:t xml:space="preserve">As an example, </w:t>
      </w:r>
      <w:r w:rsidR="009D571F" w:rsidRPr="009D571F">
        <w:rPr>
          <w:rFonts w:ascii="Times New Roman" w:hAnsi="Times New Roman" w:cs="Times New Roman"/>
          <w:color w:val="000000" w:themeColor="text1"/>
          <w:sz w:val="24"/>
          <w:szCs w:val="24"/>
        </w:rPr>
        <w:t xml:space="preserve">DDS provided training and support to the IDS providers in Community Mapping on both a person-specific and neighborhood/Ward specific basis.   Several of the DDS/DDA providers who participated in that training then conducted training on Community Mapping for all interested providers </w:t>
      </w:r>
      <w:r w:rsidR="00D23670">
        <w:rPr>
          <w:rFonts w:ascii="Times New Roman" w:hAnsi="Times New Roman" w:cs="Times New Roman"/>
          <w:color w:val="000000" w:themeColor="text1"/>
          <w:sz w:val="24"/>
          <w:szCs w:val="24"/>
        </w:rPr>
        <w:t xml:space="preserve">at the </w:t>
      </w:r>
      <w:r w:rsidR="009D571F" w:rsidRPr="009D571F">
        <w:rPr>
          <w:rFonts w:ascii="Times New Roman" w:hAnsi="Times New Roman" w:cs="Times New Roman"/>
          <w:color w:val="000000" w:themeColor="text1"/>
          <w:sz w:val="24"/>
          <w:szCs w:val="24"/>
        </w:rPr>
        <w:t>Direct Support Professional Conference in October 2014.</w:t>
      </w:r>
      <w:r w:rsidR="003534F8">
        <w:rPr>
          <w:rFonts w:ascii="Times New Roman" w:hAnsi="Times New Roman" w:cs="Times New Roman"/>
          <w:color w:val="000000" w:themeColor="text1"/>
          <w:sz w:val="24"/>
          <w:szCs w:val="24"/>
        </w:rPr>
        <w:t xml:space="preserve">  </w:t>
      </w:r>
      <w:r w:rsidR="008E48D1" w:rsidRPr="009D571F">
        <w:rPr>
          <w:rFonts w:ascii="Times New Roman" w:hAnsi="Times New Roman" w:cs="Times New Roman"/>
          <w:color w:val="0D0D0D" w:themeColor="text1" w:themeTint="F2"/>
          <w:sz w:val="24"/>
          <w:szCs w:val="24"/>
        </w:rPr>
        <w:t>In FY 2015, DDS/DDA will continue to build capacity w</w:t>
      </w:r>
      <w:r w:rsidR="008E48D1">
        <w:rPr>
          <w:rFonts w:ascii="Times New Roman" w:hAnsi="Times New Roman" w:cs="Times New Roman"/>
          <w:color w:val="0D0D0D" w:themeColor="text1" w:themeTint="F2"/>
          <w:sz w:val="24"/>
          <w:szCs w:val="24"/>
        </w:rPr>
        <w:t xml:space="preserve">ith DDA staff and IDS providers through our IDS Community of Practice.  For example, on March 26, 2015 we are offering training and discussion on Community-Based Transportation Strategies.  This work is in progress and will </w:t>
      </w:r>
      <w:r w:rsidR="008E48D1" w:rsidRPr="003534F8">
        <w:rPr>
          <w:rFonts w:ascii="Times New Roman" w:hAnsi="Times New Roman" w:cs="Times New Roman"/>
          <w:color w:val="0D0D0D" w:themeColor="text1" w:themeTint="F2"/>
          <w:sz w:val="24"/>
          <w:szCs w:val="24"/>
        </w:rPr>
        <w:t>cont</w:t>
      </w:r>
      <w:r w:rsidR="008E48D1">
        <w:rPr>
          <w:rFonts w:ascii="Times New Roman" w:hAnsi="Times New Roman" w:cs="Times New Roman"/>
          <w:color w:val="0D0D0D" w:themeColor="text1" w:themeTint="F2"/>
          <w:sz w:val="24"/>
          <w:szCs w:val="24"/>
        </w:rPr>
        <w:t>inue through September 30, 2015.</w:t>
      </w:r>
    </w:p>
    <w:p w14:paraId="6030B686" w14:textId="77777777" w:rsidR="00D23670" w:rsidRDefault="00D90E65" w:rsidP="003A535B">
      <w:pPr>
        <w:spacing w:before="288"/>
        <w:ind w:left="450" w:right="216"/>
        <w:rPr>
          <w:rFonts w:ascii="Times New Roman" w:hAnsi="Times New Roman" w:cs="Times New Roman"/>
          <w:color w:val="0D0D0D" w:themeColor="text1" w:themeTint="F2"/>
          <w:sz w:val="24"/>
          <w:szCs w:val="24"/>
        </w:rPr>
      </w:pPr>
      <w:r w:rsidRPr="009D571F">
        <w:rPr>
          <w:rFonts w:ascii="Times New Roman" w:hAnsi="Times New Roman" w:cs="Times New Roman"/>
          <w:color w:val="0D0D0D" w:themeColor="text1" w:themeTint="F2"/>
          <w:sz w:val="24"/>
          <w:szCs w:val="24"/>
        </w:rPr>
        <w:t>Additional</w:t>
      </w:r>
      <w:r w:rsidR="009D571F" w:rsidRPr="009D571F">
        <w:rPr>
          <w:rFonts w:ascii="Times New Roman" w:hAnsi="Times New Roman" w:cs="Times New Roman"/>
          <w:color w:val="0D0D0D" w:themeColor="text1" w:themeTint="F2"/>
          <w:sz w:val="24"/>
          <w:szCs w:val="24"/>
        </w:rPr>
        <w:t>ly, DDS created an IDS Toolkit, available on our website</w:t>
      </w:r>
      <w:r w:rsidR="00D23670">
        <w:rPr>
          <w:rFonts w:ascii="Times New Roman" w:hAnsi="Times New Roman" w:cs="Times New Roman"/>
          <w:color w:val="0D0D0D" w:themeColor="text1" w:themeTint="F2"/>
          <w:sz w:val="24"/>
          <w:szCs w:val="24"/>
        </w:rPr>
        <w:t xml:space="preserve"> at </w:t>
      </w:r>
      <w:hyperlink r:id="rId20" w:history="1">
        <w:r w:rsidR="00D23670" w:rsidRPr="006F20A2">
          <w:rPr>
            <w:rStyle w:val="Hyperlink"/>
            <w:rFonts w:ascii="Times New Roman" w:hAnsi="Times New Roman" w:cs="Times New Roman"/>
            <w:sz w:val="24"/>
            <w:szCs w:val="24"/>
          </w:rPr>
          <w:t>http://dds.dc.gov/node/801142</w:t>
        </w:r>
      </w:hyperlink>
      <w:r w:rsidR="009D571F" w:rsidRPr="009D571F">
        <w:rPr>
          <w:rFonts w:ascii="Times New Roman" w:hAnsi="Times New Roman" w:cs="Times New Roman"/>
          <w:color w:val="0D0D0D" w:themeColor="text1" w:themeTint="F2"/>
          <w:sz w:val="24"/>
          <w:szCs w:val="24"/>
        </w:rPr>
        <w:t xml:space="preserve">.  </w:t>
      </w:r>
      <w:r w:rsidRPr="009D571F">
        <w:rPr>
          <w:rFonts w:ascii="Times New Roman" w:hAnsi="Times New Roman" w:cs="Times New Roman"/>
          <w:color w:val="0D0D0D" w:themeColor="text1" w:themeTint="F2"/>
          <w:sz w:val="24"/>
          <w:szCs w:val="24"/>
        </w:rPr>
        <w:t xml:space="preserve">Where appropriate, DDS has shared materials developed for IDS with all providers, such as materials for recruiting Direct Support Professionals with skills in community integration and as community builders.  </w:t>
      </w:r>
    </w:p>
    <w:p w14:paraId="098A6412" w14:textId="263C9C42" w:rsidR="00D90E65" w:rsidRPr="003A535B" w:rsidRDefault="003534F8" w:rsidP="003534F8">
      <w:pPr>
        <w:spacing w:before="288"/>
        <w:ind w:left="450" w:right="216"/>
        <w:rPr>
          <w:rFonts w:ascii="Times New Roman" w:hAnsi="Times New Roman" w:cs="Times New Roman"/>
          <w:color w:val="000000" w:themeColor="text1"/>
          <w:spacing w:val="-3"/>
          <w:w w:val="105"/>
          <w:sz w:val="24"/>
          <w:szCs w:val="24"/>
        </w:rPr>
      </w:pPr>
      <w:r w:rsidRPr="003534F8">
        <w:rPr>
          <w:rFonts w:ascii="Times New Roman" w:hAnsi="Times New Roman" w:cs="Times New Roman"/>
          <w:color w:val="0D0D0D" w:themeColor="text1" w:themeTint="F2"/>
          <w:sz w:val="24"/>
          <w:szCs w:val="24"/>
        </w:rPr>
        <w:t xml:space="preserve">DDS will also provide training and technical support to </w:t>
      </w:r>
      <w:r w:rsidRPr="003534F8">
        <w:rPr>
          <w:rFonts w:ascii="Times New Roman" w:hAnsi="Times New Roman"/>
          <w:sz w:val="24"/>
          <w:szCs w:val="24"/>
        </w:rPr>
        <w:t xml:space="preserve">traditional day and employment readiness programs to improve the quality of those programs and to help those providers plan for future business models that support community integrated services.  </w:t>
      </w:r>
      <w:r w:rsidRPr="003534F8">
        <w:rPr>
          <w:rFonts w:ascii="Times New Roman" w:hAnsi="Times New Roman" w:cs="Times New Roman"/>
          <w:color w:val="0D0D0D" w:themeColor="text1" w:themeTint="F2"/>
          <w:sz w:val="24"/>
          <w:szCs w:val="24"/>
        </w:rPr>
        <w:t>Training for our staff will begin in March 2015 and we are planning kick off meetings with selected provider agencies in April 2015.  This will be completed by September 30, 2015.</w:t>
      </w:r>
      <w:r>
        <w:rPr>
          <w:rFonts w:ascii="Times New Roman" w:hAnsi="Times New Roman" w:cs="Times New Roman"/>
          <w:color w:val="0D0D0D" w:themeColor="text1" w:themeTint="F2"/>
          <w:sz w:val="24"/>
          <w:szCs w:val="24"/>
        </w:rPr>
        <w:t xml:space="preserve">  </w:t>
      </w:r>
    </w:p>
    <w:p w14:paraId="36792F4B" w14:textId="30D4DE0D" w:rsidR="00D90E65" w:rsidRPr="003A535B" w:rsidRDefault="003A535B" w:rsidP="003A535B">
      <w:pPr>
        <w:spacing w:after="0"/>
        <w:ind w:left="450"/>
        <w:rPr>
          <w:rFonts w:ascii="Times New Roman" w:hAnsi="Times New Roman" w:cs="Times New Roman"/>
          <w:color w:val="0D0D0D" w:themeColor="text1" w:themeTint="F2"/>
          <w:sz w:val="24"/>
          <w:szCs w:val="24"/>
          <w:u w:val="single"/>
        </w:rPr>
      </w:pPr>
      <w:r w:rsidRPr="003A535B">
        <w:rPr>
          <w:rFonts w:ascii="Times New Roman" w:hAnsi="Times New Roman" w:cs="Times New Roman"/>
          <w:color w:val="0D0D0D" w:themeColor="text1" w:themeTint="F2"/>
          <w:sz w:val="24"/>
          <w:szCs w:val="24"/>
          <w:u w:val="single"/>
        </w:rPr>
        <w:t>Employment First</w:t>
      </w:r>
    </w:p>
    <w:p w14:paraId="1EBEE448" w14:textId="77777777" w:rsidR="003A535B" w:rsidRPr="003A535B" w:rsidRDefault="003A535B" w:rsidP="003A535B">
      <w:pPr>
        <w:spacing w:after="0"/>
        <w:ind w:left="450"/>
        <w:rPr>
          <w:rFonts w:ascii="Times New Roman" w:hAnsi="Times New Roman" w:cs="Times New Roman"/>
          <w:color w:val="0D0D0D" w:themeColor="text1" w:themeTint="F2"/>
          <w:sz w:val="24"/>
          <w:szCs w:val="24"/>
          <w:u w:val="single"/>
        </w:rPr>
      </w:pPr>
    </w:p>
    <w:p w14:paraId="5415D34E" w14:textId="7B32525A" w:rsidR="00527282" w:rsidRPr="00527282" w:rsidRDefault="00527282" w:rsidP="003A535B">
      <w:pPr>
        <w:pStyle w:val="PlainText"/>
        <w:ind w:left="450"/>
        <w:rPr>
          <w:rFonts w:ascii="Times New Roman" w:hAnsi="Times New Roman" w:cs="Times New Roman"/>
          <w:color w:val="000000" w:themeColor="text1"/>
          <w:sz w:val="24"/>
          <w:szCs w:val="24"/>
        </w:rPr>
      </w:pPr>
      <w:r w:rsidRPr="00527282">
        <w:rPr>
          <w:rFonts w:ascii="Times New Roman" w:hAnsi="Times New Roman" w:cs="Times New Roman"/>
          <w:color w:val="000000" w:themeColor="text1"/>
          <w:sz w:val="24"/>
          <w:szCs w:val="24"/>
        </w:rPr>
        <w:t xml:space="preserve">DDS recently issued an Employment First policy, available on-line at </w:t>
      </w:r>
      <w:hyperlink r:id="rId21" w:history="1">
        <w:r w:rsidRPr="00527282">
          <w:rPr>
            <w:rStyle w:val="Hyperlink"/>
            <w:rFonts w:ascii="Times New Roman" w:hAnsi="Times New Roman" w:cs="Times New Roman"/>
            <w:color w:val="000000" w:themeColor="text1"/>
            <w:sz w:val="24"/>
            <w:szCs w:val="24"/>
          </w:rPr>
          <w:t>http://dds.dc.gov/sites/default/files/dc/sites/dds/publication/attachments/Employment%20First%20Policy.pdf</w:t>
        </w:r>
      </w:hyperlink>
      <w:r w:rsidRPr="00527282">
        <w:rPr>
          <w:rFonts w:ascii="Times New Roman" w:hAnsi="Times New Roman" w:cs="Times New Roman"/>
          <w:color w:val="000000" w:themeColor="text1"/>
          <w:sz w:val="24"/>
          <w:szCs w:val="24"/>
        </w:rPr>
        <w:t xml:space="preserve">, that establish Employment First as a priority and guiding philosophy for people with disabilities who receive services from the agency. </w:t>
      </w:r>
    </w:p>
    <w:p w14:paraId="29A217A5" w14:textId="77777777" w:rsidR="00527282" w:rsidRDefault="00527282" w:rsidP="003A535B">
      <w:pPr>
        <w:pStyle w:val="PlainText"/>
        <w:ind w:left="450"/>
        <w:rPr>
          <w:color w:val="000000" w:themeColor="text1"/>
        </w:rPr>
      </w:pPr>
    </w:p>
    <w:p w14:paraId="2224EF57" w14:textId="2171B332" w:rsidR="003A535B" w:rsidRPr="003A535B" w:rsidRDefault="003A535B" w:rsidP="003A535B">
      <w:pPr>
        <w:pStyle w:val="PlainText"/>
        <w:ind w:left="450"/>
        <w:rPr>
          <w:rFonts w:ascii="Times New Roman" w:hAnsi="Times New Roman" w:cs="Times New Roman"/>
          <w:color w:val="000000" w:themeColor="text1"/>
          <w:spacing w:val="-3"/>
          <w:w w:val="105"/>
          <w:sz w:val="24"/>
          <w:szCs w:val="24"/>
        </w:rPr>
      </w:pPr>
      <w:r w:rsidRPr="003A535B">
        <w:rPr>
          <w:rFonts w:ascii="Times New Roman" w:hAnsi="Times New Roman" w:cs="Times New Roman"/>
          <w:color w:val="000000" w:themeColor="text1"/>
          <w:sz w:val="24"/>
          <w:szCs w:val="24"/>
        </w:rPr>
        <w:t xml:space="preserve">The District of Columbia was selected as one of 15 states by the Department of Labor, Office of Disability Employment Policy (ODEP) to be part of their Employment First State Leadership Mentoring Program (EFSLMP).  DDS is coordinating a Leadership Team that includes District Human Services, Education and Workforce agencies, to work together to better ensure that youth and adults with disabilities achieve employment outcomes and become economically self-sufficient. The District will benefit from support from ODEP and several Subject Matter Experts to enable all of our agencies and our provider networks to collaborate more effectively, leverage each other's resources, and build the competency of our staff and providers communities.  In FY 2015, DDS </w:t>
      </w:r>
      <w:r w:rsidRPr="003A535B">
        <w:rPr>
          <w:rFonts w:ascii="Times New Roman" w:hAnsi="Times New Roman" w:cs="Times New Roman"/>
          <w:sz w:val="24"/>
          <w:szCs w:val="24"/>
        </w:rPr>
        <w:t xml:space="preserve">will offer additional training and </w:t>
      </w:r>
      <w:r w:rsidRPr="003A535B">
        <w:rPr>
          <w:rFonts w:ascii="Times New Roman" w:hAnsi="Times New Roman" w:cs="Times New Roman"/>
          <w:sz w:val="24"/>
          <w:szCs w:val="24"/>
        </w:rPr>
        <w:lastRenderedPageBreak/>
        <w:t>technical assistance on Provider transformation toward employment and integration, through our participation in this program.</w:t>
      </w:r>
      <w:r w:rsidR="00260411">
        <w:rPr>
          <w:rFonts w:ascii="Times New Roman" w:hAnsi="Times New Roman" w:cs="Times New Roman"/>
          <w:sz w:val="24"/>
          <w:szCs w:val="24"/>
        </w:rPr>
        <w:t xml:space="preserve">  This work will continue through September 30, 2015.</w:t>
      </w:r>
    </w:p>
    <w:p w14:paraId="1C487108" w14:textId="77777777" w:rsidR="003A535B" w:rsidRPr="003A535B" w:rsidRDefault="003A535B" w:rsidP="003A535B">
      <w:pPr>
        <w:spacing w:after="0"/>
        <w:ind w:left="450"/>
        <w:rPr>
          <w:rFonts w:ascii="Times New Roman" w:hAnsi="Times New Roman" w:cs="Times New Roman"/>
          <w:color w:val="0D0D0D" w:themeColor="text1" w:themeTint="F2"/>
          <w:sz w:val="24"/>
          <w:szCs w:val="24"/>
          <w:u w:val="single"/>
        </w:rPr>
      </w:pPr>
    </w:p>
    <w:p w14:paraId="1ABF552D" w14:textId="77777777" w:rsidR="00726381" w:rsidRDefault="00E52DD7" w:rsidP="00E55857">
      <w:pPr>
        <w:pStyle w:val="ListParagraph"/>
        <w:ind w:left="450"/>
        <w:rPr>
          <w:rFonts w:ascii="Times New Roman" w:hAnsi="Times New Roman" w:cs="Times New Roman"/>
          <w:color w:val="0D0D0D" w:themeColor="text1" w:themeTint="F2"/>
          <w:sz w:val="24"/>
          <w:szCs w:val="24"/>
        </w:rPr>
      </w:pPr>
      <w:r w:rsidRPr="00377DD5">
        <w:rPr>
          <w:rFonts w:ascii="Times New Roman" w:hAnsi="Times New Roman" w:cs="Times New Roman"/>
          <w:color w:val="0D0D0D" w:themeColor="text1" w:themeTint="F2"/>
          <w:sz w:val="24"/>
          <w:szCs w:val="24"/>
        </w:rPr>
        <w:t>DDS’s work with providers also includes the development of and participation in the Administration on Intellectual and Developmental Disabilities’ Employment Learning Community</w:t>
      </w:r>
      <w:r w:rsidR="009E5EFA" w:rsidRPr="00377DD5">
        <w:rPr>
          <w:rFonts w:ascii="Times New Roman" w:hAnsi="Times New Roman" w:cs="Times New Roman"/>
          <w:color w:val="0D0D0D" w:themeColor="text1" w:themeTint="F2"/>
          <w:sz w:val="24"/>
          <w:szCs w:val="24"/>
        </w:rPr>
        <w:t xml:space="preserve"> (ELC)</w:t>
      </w:r>
      <w:r w:rsidRPr="00377DD5">
        <w:rPr>
          <w:rFonts w:ascii="Times New Roman" w:hAnsi="Times New Roman" w:cs="Times New Roman"/>
          <w:color w:val="0D0D0D" w:themeColor="text1" w:themeTint="F2"/>
          <w:sz w:val="24"/>
          <w:szCs w:val="24"/>
        </w:rPr>
        <w:t xml:space="preserve">, which brings providers together on a regular basis through a community of practice approach where national and local resources are shared and providers learn from one another. </w:t>
      </w:r>
      <w:r w:rsidR="009E5EFA" w:rsidRPr="00377DD5">
        <w:rPr>
          <w:rFonts w:ascii="Times New Roman" w:hAnsi="Times New Roman" w:cs="Times New Roman"/>
          <w:color w:val="0D0D0D" w:themeColor="text1" w:themeTint="F2"/>
          <w:sz w:val="24"/>
          <w:szCs w:val="24"/>
        </w:rPr>
        <w:t xml:space="preserve"> The ELC has focused on customized employment.  In addition to implementing customized employment practices through their own agencies, the ELC recently conducted a two-day training in which they trained additional staff from the provider community on customized employment.</w:t>
      </w:r>
      <w:r w:rsidR="00260411">
        <w:rPr>
          <w:rFonts w:ascii="Times New Roman" w:hAnsi="Times New Roman" w:cs="Times New Roman"/>
          <w:color w:val="0D0D0D" w:themeColor="text1" w:themeTint="F2"/>
          <w:sz w:val="24"/>
          <w:szCs w:val="24"/>
        </w:rPr>
        <w:t xml:space="preserve">  This is an ongoing effort</w:t>
      </w:r>
      <w:r w:rsidR="00BE5531">
        <w:rPr>
          <w:rFonts w:ascii="Times New Roman" w:hAnsi="Times New Roman" w:cs="Times New Roman"/>
          <w:color w:val="0D0D0D" w:themeColor="text1" w:themeTint="F2"/>
          <w:sz w:val="24"/>
          <w:szCs w:val="24"/>
        </w:rPr>
        <w:t xml:space="preserve"> and will continue at least through September 30, 2015</w:t>
      </w:r>
      <w:r w:rsidR="00260411">
        <w:rPr>
          <w:rFonts w:ascii="Times New Roman" w:hAnsi="Times New Roman" w:cs="Times New Roman"/>
          <w:color w:val="0D0D0D" w:themeColor="text1" w:themeTint="F2"/>
          <w:sz w:val="24"/>
          <w:szCs w:val="24"/>
        </w:rPr>
        <w:t>.</w:t>
      </w:r>
    </w:p>
    <w:p w14:paraId="7137D591" w14:textId="77777777" w:rsidR="003F25B0" w:rsidRDefault="003F25B0" w:rsidP="00E55857">
      <w:pPr>
        <w:pStyle w:val="ListParagraph"/>
        <w:ind w:left="450"/>
        <w:rPr>
          <w:rFonts w:ascii="Times New Roman" w:hAnsi="Times New Roman" w:cs="Times New Roman"/>
          <w:color w:val="0D0D0D" w:themeColor="text1" w:themeTint="F2"/>
          <w:sz w:val="24"/>
          <w:szCs w:val="24"/>
          <w:u w:val="single"/>
        </w:rPr>
      </w:pPr>
    </w:p>
    <w:p w14:paraId="78CDD629" w14:textId="30E61346" w:rsidR="00726381" w:rsidRDefault="00726381" w:rsidP="00E55857">
      <w:pPr>
        <w:pStyle w:val="ListParagraph"/>
        <w:ind w:left="45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u w:val="single"/>
        </w:rPr>
        <w:t>Monthly Provider Leadership Meetings</w:t>
      </w:r>
    </w:p>
    <w:p w14:paraId="5FEA78EF" w14:textId="77777777" w:rsidR="00726381" w:rsidRDefault="00726381" w:rsidP="00E55857">
      <w:pPr>
        <w:pStyle w:val="ListParagraph"/>
        <w:ind w:left="450"/>
        <w:rPr>
          <w:rFonts w:ascii="Times New Roman" w:hAnsi="Times New Roman" w:cs="Times New Roman"/>
          <w:color w:val="0D0D0D" w:themeColor="text1" w:themeTint="F2"/>
          <w:sz w:val="24"/>
          <w:szCs w:val="24"/>
        </w:rPr>
      </w:pPr>
    </w:p>
    <w:p w14:paraId="39133AB8" w14:textId="5E2F869C" w:rsidR="00260411" w:rsidRDefault="00726381" w:rsidP="00E55857">
      <w:pPr>
        <w:pStyle w:val="ListParagraph"/>
        <w:ind w:left="45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In addition to offering opportunities for training and technical assistance, DDS will communicate about the need and timing for change in practices, policies, regulations, licensing, certificati</w:t>
      </w:r>
      <w:r w:rsidR="00A832B6">
        <w:rPr>
          <w:rFonts w:ascii="Times New Roman" w:hAnsi="Times New Roman" w:cs="Times New Roman"/>
          <w:color w:val="0D0D0D" w:themeColor="text1" w:themeTint="F2"/>
          <w:sz w:val="24"/>
          <w:szCs w:val="24"/>
        </w:rPr>
        <w:t xml:space="preserve">on, the waiver, etc., </w:t>
      </w:r>
      <w:r>
        <w:rPr>
          <w:rFonts w:ascii="Times New Roman" w:hAnsi="Times New Roman" w:cs="Times New Roman"/>
          <w:color w:val="0D0D0D" w:themeColor="text1" w:themeTint="F2"/>
          <w:sz w:val="24"/>
          <w:szCs w:val="24"/>
        </w:rPr>
        <w:t xml:space="preserve">and educate providers during monthly meetings of the Provider Leadership (for Residential, Day and Vocational providers) and Day/ Vocational Provider Leadership.  DDS has established the HCBS Settings Rules and the DDS Transition Plan as a standing item for each of these monthly meeting </w:t>
      </w:r>
      <w:r w:rsidR="00A832B6">
        <w:rPr>
          <w:rFonts w:ascii="Times New Roman" w:hAnsi="Times New Roman" w:cs="Times New Roman"/>
          <w:color w:val="0D0D0D" w:themeColor="text1" w:themeTint="F2"/>
          <w:sz w:val="24"/>
          <w:szCs w:val="24"/>
        </w:rPr>
        <w:t xml:space="preserve">in February 2015, with initial presentations at the general Provider Leadership on </w:t>
      </w:r>
      <w:r>
        <w:rPr>
          <w:rFonts w:ascii="Times New Roman" w:hAnsi="Times New Roman" w:cs="Times New Roman"/>
          <w:color w:val="0D0D0D" w:themeColor="text1" w:themeTint="F2"/>
          <w:sz w:val="24"/>
          <w:szCs w:val="24"/>
        </w:rPr>
        <w:t>February 26, 2015,</w:t>
      </w:r>
      <w:r w:rsidR="00A832B6">
        <w:rPr>
          <w:rFonts w:ascii="Times New Roman" w:hAnsi="Times New Roman" w:cs="Times New Roman"/>
          <w:color w:val="0D0D0D" w:themeColor="text1" w:themeTint="F2"/>
          <w:sz w:val="24"/>
          <w:szCs w:val="24"/>
        </w:rPr>
        <w:t xml:space="preserve"> and the Day/ Vocational Provider Leadership meeting on March 4, 2015.  These discussions with providers will continue</w:t>
      </w:r>
      <w:r>
        <w:rPr>
          <w:rFonts w:ascii="Times New Roman" w:hAnsi="Times New Roman" w:cs="Times New Roman"/>
          <w:color w:val="0D0D0D" w:themeColor="text1" w:themeTint="F2"/>
          <w:sz w:val="24"/>
          <w:szCs w:val="24"/>
        </w:rPr>
        <w:t xml:space="preserve">, for as long as needed, through March 17, 2019.  </w:t>
      </w:r>
    </w:p>
    <w:p w14:paraId="5451AE9F" w14:textId="77777777" w:rsidR="00E55857" w:rsidRDefault="00E55857" w:rsidP="00E55857">
      <w:pPr>
        <w:pStyle w:val="ListParagraph"/>
        <w:ind w:left="450"/>
        <w:rPr>
          <w:rFonts w:ascii="Times New Roman" w:hAnsi="Times New Roman" w:cs="Times New Roman"/>
          <w:color w:val="0D0D0D" w:themeColor="text1" w:themeTint="F2"/>
          <w:sz w:val="24"/>
          <w:szCs w:val="24"/>
        </w:rPr>
      </w:pPr>
    </w:p>
    <w:p w14:paraId="4A5B8D56" w14:textId="68A7BA06" w:rsidR="00383E5B" w:rsidRPr="00327554" w:rsidRDefault="00383E5B" w:rsidP="003A535B">
      <w:pPr>
        <w:pStyle w:val="ListParagraph"/>
        <w:numPr>
          <w:ilvl w:val="0"/>
          <w:numId w:val="14"/>
        </w:numPr>
        <w:spacing w:after="0"/>
        <w:ind w:hanging="630"/>
        <w:rPr>
          <w:rFonts w:ascii="Times New Roman" w:hAnsi="Times New Roman" w:cs="Times New Roman"/>
          <w:b/>
          <w:color w:val="0D0D0D" w:themeColor="text1" w:themeTint="F2"/>
          <w:sz w:val="24"/>
          <w:szCs w:val="24"/>
        </w:rPr>
      </w:pPr>
      <w:r w:rsidRPr="00327554">
        <w:rPr>
          <w:rFonts w:ascii="Times New Roman" w:hAnsi="Times New Roman" w:cs="Times New Roman"/>
          <w:b/>
          <w:color w:val="0D0D0D" w:themeColor="text1" w:themeTint="F2"/>
          <w:sz w:val="24"/>
          <w:szCs w:val="24"/>
        </w:rPr>
        <w:t xml:space="preserve"> HCBS IDD Waiver Amendments</w:t>
      </w:r>
      <w:r w:rsidR="00E74648">
        <w:rPr>
          <w:rFonts w:ascii="Times New Roman" w:hAnsi="Times New Roman" w:cs="Times New Roman"/>
          <w:b/>
          <w:color w:val="0D0D0D" w:themeColor="text1" w:themeTint="F2"/>
          <w:sz w:val="24"/>
          <w:szCs w:val="24"/>
        </w:rPr>
        <w:t xml:space="preserve"> that Support</w:t>
      </w:r>
      <w:r w:rsidR="00337A3B">
        <w:rPr>
          <w:rFonts w:ascii="Times New Roman" w:hAnsi="Times New Roman" w:cs="Times New Roman"/>
          <w:b/>
          <w:color w:val="0D0D0D" w:themeColor="text1" w:themeTint="F2"/>
          <w:sz w:val="24"/>
          <w:szCs w:val="24"/>
        </w:rPr>
        <w:t xml:space="preserve"> Systemic </w:t>
      </w:r>
      <w:r w:rsidR="00E74648">
        <w:rPr>
          <w:rFonts w:ascii="Times New Roman" w:hAnsi="Times New Roman" w:cs="Times New Roman"/>
          <w:b/>
          <w:color w:val="0D0D0D" w:themeColor="text1" w:themeTint="F2"/>
          <w:sz w:val="24"/>
          <w:szCs w:val="24"/>
        </w:rPr>
        <w:t>Compliance with the HCBS Settings Rule</w:t>
      </w:r>
    </w:p>
    <w:p w14:paraId="3549FB54" w14:textId="77777777" w:rsidR="00383E5B" w:rsidRPr="00327554" w:rsidRDefault="00383E5B" w:rsidP="003A535B">
      <w:pPr>
        <w:spacing w:after="0"/>
        <w:rPr>
          <w:rFonts w:ascii="Times New Roman" w:hAnsi="Times New Roman" w:cs="Times New Roman"/>
          <w:b/>
          <w:color w:val="0D0D0D" w:themeColor="text1" w:themeTint="F2"/>
          <w:sz w:val="24"/>
          <w:szCs w:val="24"/>
        </w:rPr>
      </w:pPr>
    </w:p>
    <w:p w14:paraId="6AAAE519" w14:textId="1E54BE1F" w:rsidR="00383E5B" w:rsidRPr="00377DD5" w:rsidRDefault="00383E5B" w:rsidP="003A535B">
      <w:pPr>
        <w:spacing w:after="0"/>
        <w:ind w:left="450"/>
        <w:rPr>
          <w:rFonts w:ascii="Times New Roman" w:hAnsi="Times New Roman" w:cs="Times New Roman"/>
          <w:color w:val="0D0D0D" w:themeColor="text1" w:themeTint="F2"/>
          <w:sz w:val="24"/>
          <w:szCs w:val="24"/>
        </w:rPr>
      </w:pPr>
      <w:r w:rsidRPr="00377DD5">
        <w:rPr>
          <w:rFonts w:ascii="Times New Roman" w:hAnsi="Times New Roman" w:cs="Times New Roman"/>
          <w:color w:val="0D0D0D" w:themeColor="text1" w:themeTint="F2"/>
          <w:sz w:val="24"/>
          <w:szCs w:val="24"/>
        </w:rPr>
        <w:t xml:space="preserve">In addition to DDS’s ongoing commitment to training and capacity building, DDS and DHCF </w:t>
      </w:r>
      <w:r w:rsidR="00922B68">
        <w:rPr>
          <w:rFonts w:ascii="Times New Roman" w:hAnsi="Times New Roman" w:cs="Times New Roman"/>
          <w:color w:val="0D0D0D" w:themeColor="text1" w:themeTint="F2"/>
          <w:sz w:val="24"/>
          <w:szCs w:val="24"/>
        </w:rPr>
        <w:t xml:space="preserve">have made changes to the HCBS IDD waiver program to increase opportunities for community integration and employment for people with disabilities.  In November 2012, DDS and DHCF </w:t>
      </w:r>
      <w:r w:rsidRPr="00377DD5">
        <w:rPr>
          <w:rFonts w:ascii="Times New Roman" w:hAnsi="Times New Roman" w:cs="Times New Roman"/>
          <w:color w:val="0D0D0D" w:themeColor="text1" w:themeTint="F2"/>
          <w:sz w:val="24"/>
          <w:szCs w:val="24"/>
        </w:rPr>
        <w:t>renewed the</w:t>
      </w:r>
      <w:r w:rsidR="00922B68">
        <w:rPr>
          <w:rFonts w:ascii="Times New Roman" w:hAnsi="Times New Roman" w:cs="Times New Roman"/>
          <w:color w:val="0D0D0D" w:themeColor="text1" w:themeTint="F2"/>
          <w:sz w:val="24"/>
          <w:szCs w:val="24"/>
        </w:rPr>
        <w:t xml:space="preserve"> HCBS IDD </w:t>
      </w:r>
      <w:r w:rsidRPr="00377DD5">
        <w:rPr>
          <w:rFonts w:ascii="Times New Roman" w:hAnsi="Times New Roman" w:cs="Times New Roman"/>
          <w:color w:val="0D0D0D" w:themeColor="text1" w:themeTint="F2"/>
          <w:sz w:val="24"/>
          <w:szCs w:val="24"/>
        </w:rPr>
        <w:t xml:space="preserve">waiver </w:t>
      </w:r>
      <w:r w:rsidR="00922B68">
        <w:rPr>
          <w:rFonts w:ascii="Times New Roman" w:hAnsi="Times New Roman" w:cs="Times New Roman"/>
          <w:color w:val="0D0D0D" w:themeColor="text1" w:themeTint="F2"/>
          <w:sz w:val="24"/>
          <w:szCs w:val="24"/>
        </w:rPr>
        <w:t xml:space="preserve">and </w:t>
      </w:r>
      <w:r w:rsidRPr="00377DD5">
        <w:rPr>
          <w:rFonts w:ascii="Times New Roman" w:hAnsi="Times New Roman" w:cs="Times New Roman"/>
          <w:color w:val="0D0D0D" w:themeColor="text1" w:themeTint="F2"/>
          <w:sz w:val="24"/>
          <w:szCs w:val="24"/>
        </w:rPr>
        <w:t xml:space="preserve">included </w:t>
      </w:r>
      <w:r w:rsidR="00922B68">
        <w:rPr>
          <w:rFonts w:ascii="Times New Roman" w:hAnsi="Times New Roman" w:cs="Times New Roman"/>
          <w:color w:val="0D0D0D" w:themeColor="text1" w:themeTint="F2"/>
          <w:sz w:val="24"/>
          <w:szCs w:val="24"/>
        </w:rPr>
        <w:t xml:space="preserve">the following </w:t>
      </w:r>
      <w:r w:rsidRPr="00377DD5">
        <w:rPr>
          <w:rFonts w:ascii="Times New Roman" w:hAnsi="Times New Roman" w:cs="Times New Roman"/>
          <w:color w:val="0D0D0D" w:themeColor="text1" w:themeTint="F2"/>
          <w:sz w:val="24"/>
          <w:szCs w:val="24"/>
        </w:rPr>
        <w:t xml:space="preserve">changes to </w:t>
      </w:r>
      <w:r w:rsidR="00922B68">
        <w:rPr>
          <w:rFonts w:ascii="Times New Roman" w:hAnsi="Times New Roman" w:cs="Times New Roman"/>
          <w:color w:val="0D0D0D" w:themeColor="text1" w:themeTint="F2"/>
          <w:sz w:val="24"/>
          <w:szCs w:val="24"/>
        </w:rPr>
        <w:t>enhance c</w:t>
      </w:r>
      <w:r w:rsidRPr="00377DD5">
        <w:rPr>
          <w:rFonts w:ascii="Times New Roman" w:hAnsi="Times New Roman" w:cs="Times New Roman"/>
          <w:color w:val="0D0D0D" w:themeColor="text1" w:themeTint="F2"/>
          <w:sz w:val="24"/>
          <w:szCs w:val="24"/>
        </w:rPr>
        <w:t>ommunity integration and employment</w:t>
      </w:r>
      <w:r w:rsidR="00922B68">
        <w:rPr>
          <w:rFonts w:ascii="Times New Roman" w:hAnsi="Times New Roman" w:cs="Times New Roman"/>
          <w:color w:val="0D0D0D" w:themeColor="text1" w:themeTint="F2"/>
          <w:sz w:val="24"/>
          <w:szCs w:val="24"/>
        </w:rPr>
        <w:t xml:space="preserve"> for people with disabilities</w:t>
      </w:r>
      <w:r w:rsidRPr="00377DD5">
        <w:rPr>
          <w:rFonts w:ascii="Times New Roman" w:hAnsi="Times New Roman" w:cs="Times New Roman"/>
          <w:color w:val="0D0D0D" w:themeColor="text1" w:themeTint="F2"/>
          <w:sz w:val="24"/>
          <w:szCs w:val="24"/>
        </w:rPr>
        <w:t xml:space="preserve">.  </w:t>
      </w:r>
    </w:p>
    <w:p w14:paraId="73FC9726" w14:textId="77777777" w:rsidR="00383E5B" w:rsidRPr="00377DD5" w:rsidRDefault="00383E5B" w:rsidP="003A535B">
      <w:pPr>
        <w:spacing w:after="0"/>
        <w:ind w:left="720"/>
        <w:rPr>
          <w:rFonts w:ascii="Times New Roman" w:hAnsi="Times New Roman" w:cs="Times New Roman"/>
          <w:color w:val="0D0D0D" w:themeColor="text1" w:themeTint="F2"/>
          <w:sz w:val="24"/>
          <w:szCs w:val="24"/>
        </w:rPr>
      </w:pPr>
    </w:p>
    <w:p w14:paraId="03FDBA8B" w14:textId="3E7021D9" w:rsidR="002B17C3" w:rsidRDefault="00383E5B" w:rsidP="002B17C3">
      <w:pPr>
        <w:pStyle w:val="ListParagraph"/>
        <w:numPr>
          <w:ilvl w:val="0"/>
          <w:numId w:val="15"/>
        </w:numPr>
        <w:spacing w:after="0"/>
        <w:ind w:left="1080"/>
        <w:rPr>
          <w:rFonts w:ascii="Times New Roman" w:hAnsi="Times New Roman" w:cs="Times New Roman"/>
          <w:color w:val="0D0D0D" w:themeColor="text1" w:themeTint="F2"/>
          <w:sz w:val="24"/>
          <w:szCs w:val="24"/>
        </w:rPr>
      </w:pPr>
      <w:r w:rsidRPr="00377DD5">
        <w:rPr>
          <w:rFonts w:ascii="Times New Roman" w:hAnsi="Times New Roman" w:cs="Times New Roman"/>
          <w:color w:val="0D0D0D" w:themeColor="text1" w:themeTint="F2"/>
          <w:sz w:val="24"/>
          <w:szCs w:val="24"/>
        </w:rPr>
        <w:t xml:space="preserve">Supported Living with Transportation </w:t>
      </w:r>
      <w:r w:rsidR="009D6488" w:rsidRPr="00377DD5">
        <w:rPr>
          <w:rFonts w:ascii="Times New Roman" w:hAnsi="Times New Roman" w:cs="Times New Roman"/>
          <w:color w:val="0D0D0D" w:themeColor="text1" w:themeTint="F2"/>
          <w:sz w:val="24"/>
          <w:szCs w:val="24"/>
        </w:rPr>
        <w:t>provides flexible transportation to people receiving Supported Living services to increase opportunities for community engagement.</w:t>
      </w:r>
      <w:r w:rsidR="002B17C3">
        <w:rPr>
          <w:rFonts w:ascii="Times New Roman" w:hAnsi="Times New Roman" w:cs="Times New Roman"/>
          <w:color w:val="0D0D0D" w:themeColor="text1" w:themeTint="F2"/>
          <w:sz w:val="24"/>
          <w:szCs w:val="24"/>
        </w:rPr>
        <w:t xml:space="preserve">  </w:t>
      </w:r>
    </w:p>
    <w:p w14:paraId="2C0CEA75" w14:textId="77777777" w:rsidR="002B17C3" w:rsidRPr="00A7204F" w:rsidRDefault="002B17C3" w:rsidP="002B17C3">
      <w:pPr>
        <w:pStyle w:val="ListParagraph"/>
        <w:spacing w:after="0"/>
        <w:ind w:left="1080"/>
        <w:rPr>
          <w:rFonts w:ascii="Times New Roman" w:hAnsi="Times New Roman" w:cs="Times New Roman"/>
          <w:color w:val="0D0D0D" w:themeColor="text1" w:themeTint="F2"/>
          <w:sz w:val="24"/>
          <w:szCs w:val="24"/>
        </w:rPr>
      </w:pPr>
    </w:p>
    <w:p w14:paraId="00347DE1" w14:textId="3C0515CA" w:rsidR="00D90E65" w:rsidRPr="005E785B" w:rsidRDefault="00D90E65" w:rsidP="00C45EC0">
      <w:pPr>
        <w:pStyle w:val="ListParagraph"/>
        <w:numPr>
          <w:ilvl w:val="0"/>
          <w:numId w:val="15"/>
        </w:numPr>
        <w:spacing w:after="0"/>
        <w:ind w:left="1080"/>
        <w:rPr>
          <w:rFonts w:ascii="Times New Roman" w:hAnsi="Times New Roman" w:cs="Times New Roman"/>
          <w:color w:val="0D0D0D" w:themeColor="text1" w:themeTint="F2"/>
          <w:sz w:val="24"/>
          <w:szCs w:val="24"/>
        </w:rPr>
      </w:pPr>
      <w:r w:rsidRPr="005E785B">
        <w:rPr>
          <w:rFonts w:ascii="Times New Roman" w:hAnsi="Times New Roman" w:cs="Times New Roman"/>
          <w:color w:val="000000" w:themeColor="text1"/>
          <w:spacing w:val="-6"/>
          <w:w w:val="105"/>
          <w:sz w:val="24"/>
          <w:szCs w:val="24"/>
        </w:rPr>
        <w:t xml:space="preserve">DDS launched a new Home and Community Based Services waiver service, Individualized Day Supports </w:t>
      </w:r>
      <w:r w:rsidRPr="005E785B">
        <w:rPr>
          <w:rFonts w:ascii="Times New Roman" w:hAnsi="Times New Roman" w:cs="Times New Roman"/>
          <w:color w:val="000000" w:themeColor="text1"/>
          <w:spacing w:val="-8"/>
          <w:w w:val="105"/>
          <w:sz w:val="24"/>
          <w:szCs w:val="24"/>
        </w:rPr>
        <w:t>("IDS")</w:t>
      </w:r>
      <w:r w:rsidRPr="005E785B">
        <w:rPr>
          <w:rFonts w:ascii="Times New Roman" w:hAnsi="Times New Roman" w:cs="Times New Roman"/>
          <w:color w:val="000000" w:themeColor="text1"/>
          <w:sz w:val="24"/>
          <w:szCs w:val="24"/>
        </w:rPr>
        <w:t xml:space="preserve">, implemented in the FY 2014, which provides </w:t>
      </w:r>
      <w:r w:rsidRPr="005E785B">
        <w:rPr>
          <w:rFonts w:ascii="Times New Roman" w:hAnsi="Times New Roman" w:cs="Times New Roman"/>
          <w:color w:val="000000" w:themeColor="text1"/>
          <w:sz w:val="24"/>
          <w:szCs w:val="24"/>
        </w:rPr>
        <w:lastRenderedPageBreak/>
        <w:t xml:space="preserve">habilitation supports in the community to foster independence, encourage community integration, and helps people build relationships.  IDS </w:t>
      </w:r>
      <w:r w:rsidRPr="005E785B">
        <w:rPr>
          <w:rFonts w:ascii="Times New Roman" w:hAnsi="Times New Roman" w:cs="Times New Roman"/>
          <w:color w:val="000000" w:themeColor="text1"/>
          <w:spacing w:val="-8"/>
          <w:w w:val="105"/>
          <w:sz w:val="24"/>
          <w:szCs w:val="24"/>
        </w:rPr>
        <w:t xml:space="preserve">provides for highly individualized supports that occur within inclusive community </w:t>
      </w:r>
      <w:r w:rsidRPr="005E785B">
        <w:rPr>
          <w:rFonts w:ascii="Times New Roman" w:hAnsi="Times New Roman" w:cs="Times New Roman"/>
          <w:color w:val="000000" w:themeColor="text1"/>
          <w:spacing w:val="-2"/>
          <w:w w:val="105"/>
          <w:sz w:val="24"/>
          <w:szCs w:val="24"/>
        </w:rPr>
        <w:t xml:space="preserve">settings. In addition to providing opportunities for socialization and life skill </w:t>
      </w:r>
      <w:r w:rsidRPr="005E785B">
        <w:rPr>
          <w:rFonts w:ascii="Times New Roman" w:hAnsi="Times New Roman" w:cs="Times New Roman"/>
          <w:color w:val="000000" w:themeColor="text1"/>
          <w:spacing w:val="-4"/>
          <w:w w:val="105"/>
          <w:sz w:val="24"/>
          <w:szCs w:val="24"/>
        </w:rPr>
        <w:t xml:space="preserve">development, IDS provides opportunities for vocational exploration that may lead </w:t>
      </w:r>
      <w:r w:rsidRPr="005E785B">
        <w:rPr>
          <w:rFonts w:ascii="Times New Roman" w:hAnsi="Times New Roman" w:cs="Times New Roman"/>
          <w:color w:val="000000" w:themeColor="text1"/>
          <w:spacing w:val="-1"/>
          <w:w w:val="105"/>
          <w:sz w:val="24"/>
          <w:szCs w:val="24"/>
        </w:rPr>
        <w:t xml:space="preserve">to further employment services and supports. Additionally these supports can </w:t>
      </w:r>
      <w:r w:rsidRPr="005E785B">
        <w:rPr>
          <w:rFonts w:ascii="Times New Roman" w:hAnsi="Times New Roman" w:cs="Times New Roman"/>
          <w:color w:val="000000" w:themeColor="text1"/>
          <w:spacing w:val="-5"/>
          <w:w w:val="105"/>
          <w:sz w:val="24"/>
          <w:szCs w:val="24"/>
        </w:rPr>
        <w:t xml:space="preserve">serve as a supplement to employment services for individuals who may work part </w:t>
      </w:r>
      <w:r w:rsidRPr="005E785B">
        <w:rPr>
          <w:rFonts w:ascii="Times New Roman" w:hAnsi="Times New Roman" w:cs="Times New Roman"/>
          <w:color w:val="000000" w:themeColor="text1"/>
          <w:spacing w:val="-4"/>
          <w:w w:val="105"/>
          <w:sz w:val="24"/>
          <w:szCs w:val="24"/>
        </w:rPr>
        <w:t xml:space="preserve">time and be in need of additional supports in addition to employment.  </w:t>
      </w:r>
    </w:p>
    <w:p w14:paraId="2A21C5D8" w14:textId="77777777" w:rsidR="005E785B" w:rsidRPr="005E785B" w:rsidRDefault="005E785B" w:rsidP="005E785B">
      <w:pPr>
        <w:spacing w:after="0"/>
        <w:rPr>
          <w:rFonts w:ascii="Times New Roman" w:hAnsi="Times New Roman" w:cs="Times New Roman"/>
          <w:color w:val="0D0D0D" w:themeColor="text1" w:themeTint="F2"/>
          <w:sz w:val="24"/>
          <w:szCs w:val="24"/>
        </w:rPr>
      </w:pPr>
    </w:p>
    <w:p w14:paraId="1505D07B" w14:textId="1A07B87F" w:rsidR="009D6488" w:rsidRPr="00377DD5" w:rsidRDefault="00A7204F" w:rsidP="003A535B">
      <w:pPr>
        <w:spacing w:after="0"/>
        <w:ind w:left="45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Additionally, </w:t>
      </w:r>
      <w:r w:rsidR="00383E5B" w:rsidRPr="00377DD5">
        <w:rPr>
          <w:rFonts w:ascii="Times New Roman" w:hAnsi="Times New Roman" w:cs="Times New Roman"/>
          <w:color w:val="0D0D0D" w:themeColor="text1" w:themeTint="F2"/>
          <w:sz w:val="24"/>
          <w:szCs w:val="24"/>
        </w:rPr>
        <w:t xml:space="preserve">DDS and DHCF </w:t>
      </w:r>
      <w:r w:rsidR="009D6488" w:rsidRPr="00377DD5">
        <w:rPr>
          <w:rFonts w:ascii="Times New Roman" w:hAnsi="Times New Roman" w:cs="Times New Roman"/>
          <w:color w:val="0D0D0D" w:themeColor="text1" w:themeTint="F2"/>
          <w:sz w:val="24"/>
          <w:szCs w:val="24"/>
        </w:rPr>
        <w:t xml:space="preserve">are </w:t>
      </w:r>
      <w:r>
        <w:rPr>
          <w:rFonts w:ascii="Times New Roman" w:hAnsi="Times New Roman" w:cs="Times New Roman"/>
          <w:color w:val="0D0D0D" w:themeColor="text1" w:themeTint="F2"/>
          <w:sz w:val="24"/>
          <w:szCs w:val="24"/>
        </w:rPr>
        <w:t xml:space="preserve">amending waiver to </w:t>
      </w:r>
      <w:r w:rsidR="00383E5B" w:rsidRPr="00377DD5">
        <w:rPr>
          <w:rFonts w:ascii="Times New Roman" w:hAnsi="Times New Roman" w:cs="Times New Roman"/>
          <w:color w:val="0D0D0D" w:themeColor="text1" w:themeTint="F2"/>
          <w:sz w:val="24"/>
          <w:szCs w:val="24"/>
        </w:rPr>
        <w:t>further opportunities for community and meaningful day</w:t>
      </w:r>
      <w:r w:rsidR="009D6488" w:rsidRPr="00377DD5">
        <w:rPr>
          <w:rFonts w:ascii="Times New Roman" w:hAnsi="Times New Roman" w:cs="Times New Roman"/>
          <w:color w:val="0D0D0D" w:themeColor="text1" w:themeTint="F2"/>
          <w:sz w:val="24"/>
          <w:szCs w:val="24"/>
        </w:rPr>
        <w:t>, addressing the need for more individualized integrated approaches of the provision of support to people,</w:t>
      </w:r>
      <w:r w:rsidR="00383E5B" w:rsidRPr="00377DD5">
        <w:rPr>
          <w:rFonts w:ascii="Times New Roman" w:hAnsi="Times New Roman" w:cs="Times New Roman"/>
          <w:color w:val="0D0D0D" w:themeColor="text1" w:themeTint="F2"/>
          <w:sz w:val="24"/>
          <w:szCs w:val="24"/>
        </w:rPr>
        <w:t xml:space="preserve"> and achieving complian</w:t>
      </w:r>
      <w:r w:rsidR="008F3077" w:rsidRPr="00377DD5">
        <w:rPr>
          <w:rFonts w:ascii="Times New Roman" w:hAnsi="Times New Roman" w:cs="Times New Roman"/>
          <w:color w:val="0D0D0D" w:themeColor="text1" w:themeTint="F2"/>
          <w:sz w:val="24"/>
          <w:szCs w:val="24"/>
        </w:rPr>
        <w:t>ce with the HCBS Settings Rule.</w:t>
      </w:r>
      <w:r w:rsidR="00337A3B">
        <w:rPr>
          <w:rFonts w:ascii="Times New Roman" w:hAnsi="Times New Roman" w:cs="Times New Roman"/>
          <w:color w:val="0D0D0D" w:themeColor="text1" w:themeTint="F2"/>
          <w:sz w:val="24"/>
          <w:szCs w:val="24"/>
        </w:rPr>
        <w:t xml:space="preserve">  The waiver amendments </w:t>
      </w:r>
      <w:r w:rsidR="005E785B">
        <w:rPr>
          <w:rFonts w:ascii="Times New Roman" w:hAnsi="Times New Roman" w:cs="Times New Roman"/>
          <w:color w:val="0D0D0D" w:themeColor="text1" w:themeTint="F2"/>
          <w:sz w:val="24"/>
          <w:szCs w:val="24"/>
        </w:rPr>
        <w:t xml:space="preserve">were submitted </w:t>
      </w:r>
      <w:r w:rsidR="00337A3B">
        <w:rPr>
          <w:rFonts w:ascii="Times New Roman" w:hAnsi="Times New Roman" w:cs="Times New Roman"/>
          <w:color w:val="0D0D0D" w:themeColor="text1" w:themeTint="F2"/>
          <w:sz w:val="24"/>
          <w:szCs w:val="24"/>
        </w:rPr>
        <w:t xml:space="preserve">to CMS </w:t>
      </w:r>
      <w:r w:rsidR="005E785B">
        <w:rPr>
          <w:rFonts w:ascii="Times New Roman" w:hAnsi="Times New Roman" w:cs="Times New Roman"/>
          <w:color w:val="0D0D0D" w:themeColor="text1" w:themeTint="F2"/>
          <w:sz w:val="24"/>
          <w:szCs w:val="24"/>
        </w:rPr>
        <w:t xml:space="preserve">by </w:t>
      </w:r>
      <w:r w:rsidR="00337A3B">
        <w:rPr>
          <w:rFonts w:ascii="Times New Roman" w:hAnsi="Times New Roman" w:cs="Times New Roman"/>
          <w:color w:val="0D0D0D" w:themeColor="text1" w:themeTint="F2"/>
          <w:sz w:val="24"/>
          <w:szCs w:val="24"/>
        </w:rPr>
        <w:t xml:space="preserve">March </w:t>
      </w:r>
      <w:r w:rsidR="005E785B">
        <w:rPr>
          <w:rFonts w:ascii="Times New Roman" w:hAnsi="Times New Roman" w:cs="Times New Roman"/>
          <w:color w:val="0D0D0D" w:themeColor="text1" w:themeTint="F2"/>
          <w:sz w:val="24"/>
          <w:szCs w:val="24"/>
        </w:rPr>
        <w:t xml:space="preserve">1, </w:t>
      </w:r>
      <w:r w:rsidR="00337A3B">
        <w:rPr>
          <w:rFonts w:ascii="Times New Roman" w:hAnsi="Times New Roman" w:cs="Times New Roman"/>
          <w:color w:val="0D0D0D" w:themeColor="text1" w:themeTint="F2"/>
          <w:sz w:val="24"/>
          <w:szCs w:val="24"/>
        </w:rPr>
        <w:t xml:space="preserve">2015.  </w:t>
      </w:r>
    </w:p>
    <w:p w14:paraId="13156379" w14:textId="77777777" w:rsidR="009D6488" w:rsidRPr="00377DD5" w:rsidRDefault="009D6488" w:rsidP="003A535B">
      <w:pPr>
        <w:spacing w:after="0"/>
        <w:rPr>
          <w:rFonts w:ascii="Times New Roman" w:hAnsi="Times New Roman" w:cs="Times New Roman"/>
          <w:color w:val="0D0D0D" w:themeColor="text1" w:themeTint="F2"/>
          <w:sz w:val="24"/>
          <w:szCs w:val="24"/>
        </w:rPr>
      </w:pPr>
    </w:p>
    <w:p w14:paraId="0017B115" w14:textId="626A31EB" w:rsidR="00D92137" w:rsidRDefault="009D6488" w:rsidP="003A535B">
      <w:pPr>
        <w:pStyle w:val="ListParagraph"/>
        <w:numPr>
          <w:ilvl w:val="0"/>
          <w:numId w:val="19"/>
        </w:numPr>
        <w:spacing w:after="0"/>
        <w:ind w:left="1080"/>
        <w:rPr>
          <w:rFonts w:ascii="Times New Roman" w:hAnsi="Times New Roman" w:cs="Times New Roman"/>
          <w:color w:val="0D0D0D" w:themeColor="text1" w:themeTint="F2"/>
          <w:sz w:val="24"/>
          <w:szCs w:val="24"/>
        </w:rPr>
      </w:pPr>
      <w:r w:rsidRPr="00A7204F">
        <w:rPr>
          <w:rFonts w:ascii="Times New Roman" w:hAnsi="Times New Roman" w:cs="Times New Roman"/>
          <w:color w:val="0D0D0D" w:themeColor="text1" w:themeTint="F2"/>
          <w:sz w:val="24"/>
          <w:szCs w:val="24"/>
        </w:rPr>
        <w:t>Day H</w:t>
      </w:r>
      <w:r w:rsidR="00543B4E" w:rsidRPr="00A7204F">
        <w:rPr>
          <w:rFonts w:ascii="Times New Roman" w:hAnsi="Times New Roman" w:cs="Times New Roman"/>
          <w:color w:val="0D0D0D" w:themeColor="text1" w:themeTint="F2"/>
          <w:sz w:val="24"/>
          <w:szCs w:val="24"/>
        </w:rPr>
        <w:t>abilitation</w:t>
      </w:r>
      <w:r w:rsidRPr="00A7204F">
        <w:rPr>
          <w:rFonts w:ascii="Times New Roman" w:hAnsi="Times New Roman" w:cs="Times New Roman"/>
          <w:color w:val="0D0D0D" w:themeColor="text1" w:themeTint="F2"/>
          <w:sz w:val="24"/>
          <w:szCs w:val="24"/>
        </w:rPr>
        <w:t xml:space="preserve">: </w:t>
      </w:r>
      <w:r w:rsidR="00EA2453" w:rsidRPr="00A7204F">
        <w:rPr>
          <w:rFonts w:ascii="Times New Roman" w:hAnsi="Times New Roman" w:cs="Times New Roman"/>
          <w:color w:val="0D0D0D" w:themeColor="text1" w:themeTint="F2"/>
          <w:sz w:val="24"/>
          <w:szCs w:val="24"/>
        </w:rPr>
        <w:t>Clarifies</w:t>
      </w:r>
      <w:r w:rsidRPr="00A7204F">
        <w:rPr>
          <w:rFonts w:ascii="Times New Roman" w:hAnsi="Times New Roman" w:cs="Times New Roman"/>
          <w:color w:val="0D0D0D" w:themeColor="text1" w:themeTint="F2"/>
          <w:sz w:val="24"/>
          <w:szCs w:val="24"/>
        </w:rPr>
        <w:t xml:space="preserve"> service definition to require meaningful adult activities and skills acquisition that support community </w:t>
      </w:r>
      <w:r w:rsidR="00A7204F" w:rsidRPr="00A7204F">
        <w:rPr>
          <w:rFonts w:ascii="Times New Roman" w:hAnsi="Times New Roman" w:cs="Times New Roman"/>
          <w:color w:val="0D0D0D" w:themeColor="text1" w:themeTint="F2"/>
          <w:sz w:val="24"/>
          <w:szCs w:val="24"/>
        </w:rPr>
        <w:t xml:space="preserve">exploration, inclusion and </w:t>
      </w:r>
      <w:r w:rsidRPr="00A7204F">
        <w:rPr>
          <w:rFonts w:ascii="Times New Roman" w:hAnsi="Times New Roman" w:cs="Times New Roman"/>
          <w:color w:val="0D0D0D" w:themeColor="text1" w:themeTint="F2"/>
          <w:sz w:val="24"/>
          <w:szCs w:val="24"/>
        </w:rPr>
        <w:t xml:space="preserve">integration </w:t>
      </w:r>
      <w:r w:rsidR="00A7204F" w:rsidRPr="00A7204F">
        <w:rPr>
          <w:rFonts w:ascii="Times New Roman" w:hAnsi="Times New Roman" w:cs="Times New Roman"/>
          <w:color w:val="0D0D0D" w:themeColor="text1" w:themeTint="F2"/>
          <w:sz w:val="24"/>
          <w:szCs w:val="24"/>
        </w:rPr>
        <w:t xml:space="preserve">based upon the person’s interests and preferences.  </w:t>
      </w:r>
      <w:r w:rsidR="00827CA3">
        <w:rPr>
          <w:rFonts w:ascii="Times New Roman" w:hAnsi="Times New Roman" w:cs="Times New Roman"/>
          <w:color w:val="0D0D0D" w:themeColor="text1" w:themeTint="F2"/>
          <w:sz w:val="24"/>
          <w:szCs w:val="24"/>
        </w:rPr>
        <w:t xml:space="preserve">Specifies that individualized community integration and/ or inclusion activities must occur in the community in groups that do not exceed four participants and must be based on the people’s interests and preferences.  </w:t>
      </w:r>
    </w:p>
    <w:p w14:paraId="6A6670DD" w14:textId="77777777" w:rsidR="00A7204F" w:rsidRPr="00A7204F" w:rsidRDefault="00A7204F" w:rsidP="00A7204F">
      <w:pPr>
        <w:pStyle w:val="ListParagraph"/>
        <w:spacing w:after="0"/>
        <w:ind w:left="1080"/>
        <w:rPr>
          <w:rFonts w:ascii="Times New Roman" w:hAnsi="Times New Roman" w:cs="Times New Roman"/>
          <w:color w:val="0D0D0D" w:themeColor="text1" w:themeTint="F2"/>
          <w:sz w:val="24"/>
          <w:szCs w:val="24"/>
        </w:rPr>
      </w:pPr>
    </w:p>
    <w:p w14:paraId="0D96CFC1" w14:textId="36E8F7C0" w:rsidR="00A7204F" w:rsidRDefault="00A7204F" w:rsidP="003A535B">
      <w:pPr>
        <w:pStyle w:val="ListParagraph"/>
        <w:numPr>
          <w:ilvl w:val="0"/>
          <w:numId w:val="19"/>
        </w:numPr>
        <w:spacing w:after="0"/>
        <w:ind w:left="108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Small Group Day Habilitation:  </w:t>
      </w:r>
      <w:r w:rsidRPr="00377DD5">
        <w:rPr>
          <w:rFonts w:ascii="Times New Roman" w:hAnsi="Times New Roman" w:cs="Times New Roman"/>
          <w:color w:val="0D0D0D" w:themeColor="text1" w:themeTint="F2"/>
          <w:sz w:val="24"/>
          <w:szCs w:val="24"/>
        </w:rPr>
        <w:t xml:space="preserve">Introduces a small group rate with a staffing ratio of 1:3 and no more than </w:t>
      </w:r>
      <w:r>
        <w:rPr>
          <w:rFonts w:ascii="Times New Roman" w:hAnsi="Times New Roman" w:cs="Times New Roman"/>
          <w:color w:val="0D0D0D" w:themeColor="text1" w:themeTint="F2"/>
          <w:sz w:val="24"/>
          <w:szCs w:val="24"/>
        </w:rPr>
        <w:t>fifteen (</w:t>
      </w:r>
      <w:r w:rsidRPr="00377DD5">
        <w:rPr>
          <w:rFonts w:ascii="Times New Roman" w:hAnsi="Times New Roman" w:cs="Times New Roman"/>
          <w:color w:val="0D0D0D" w:themeColor="text1" w:themeTint="F2"/>
          <w:sz w:val="24"/>
          <w:szCs w:val="24"/>
        </w:rPr>
        <w:t>1</w:t>
      </w:r>
      <w:r>
        <w:rPr>
          <w:rFonts w:ascii="Times New Roman" w:hAnsi="Times New Roman" w:cs="Times New Roman"/>
          <w:color w:val="0D0D0D" w:themeColor="text1" w:themeTint="F2"/>
          <w:sz w:val="24"/>
          <w:szCs w:val="24"/>
        </w:rPr>
        <w:t>5)</w:t>
      </w:r>
      <w:r w:rsidRPr="00377DD5">
        <w:rPr>
          <w:rFonts w:ascii="Times New Roman" w:hAnsi="Times New Roman" w:cs="Times New Roman"/>
          <w:color w:val="0D0D0D" w:themeColor="text1" w:themeTint="F2"/>
          <w:sz w:val="24"/>
          <w:szCs w:val="24"/>
        </w:rPr>
        <w:t xml:space="preserve"> people in a setting for people with higher intensity support needs.  Small Group Day Habilitation must be provided separate and apart from any large day habilitation facility.  </w:t>
      </w:r>
    </w:p>
    <w:p w14:paraId="6DACDD27" w14:textId="77777777" w:rsidR="00A7204F" w:rsidRPr="00A7204F" w:rsidRDefault="00A7204F" w:rsidP="00A7204F">
      <w:pPr>
        <w:pStyle w:val="ListParagraph"/>
        <w:rPr>
          <w:rFonts w:ascii="Times New Roman" w:hAnsi="Times New Roman" w:cs="Times New Roman"/>
          <w:color w:val="0D0D0D" w:themeColor="text1" w:themeTint="F2"/>
          <w:sz w:val="24"/>
          <w:szCs w:val="24"/>
        </w:rPr>
      </w:pPr>
    </w:p>
    <w:p w14:paraId="602310EA" w14:textId="77777777" w:rsidR="00D92137" w:rsidRPr="00377DD5" w:rsidRDefault="00EA2453" w:rsidP="003A535B">
      <w:pPr>
        <w:pStyle w:val="ListParagraph"/>
        <w:numPr>
          <w:ilvl w:val="0"/>
          <w:numId w:val="19"/>
        </w:numPr>
        <w:spacing w:after="0"/>
        <w:ind w:left="1080"/>
        <w:rPr>
          <w:rFonts w:ascii="Times New Roman" w:hAnsi="Times New Roman" w:cs="Times New Roman"/>
          <w:color w:val="0D0D0D" w:themeColor="text1" w:themeTint="F2"/>
          <w:sz w:val="24"/>
          <w:szCs w:val="24"/>
        </w:rPr>
      </w:pPr>
      <w:r w:rsidRPr="00377DD5">
        <w:rPr>
          <w:rFonts w:ascii="Times New Roman" w:hAnsi="Times New Roman" w:cs="Times New Roman"/>
          <w:color w:val="0D0D0D" w:themeColor="text1" w:themeTint="F2"/>
          <w:sz w:val="24"/>
          <w:szCs w:val="24"/>
        </w:rPr>
        <w:t xml:space="preserve">Individualized Day Supports:  </w:t>
      </w:r>
      <w:r w:rsidRPr="00377DD5">
        <w:rPr>
          <w:rFonts w:ascii="Times New Roman" w:hAnsi="Times New Roman" w:cs="Times New Roman"/>
          <w:bCs/>
          <w:color w:val="0D0D0D" w:themeColor="text1" w:themeTint="F2"/>
          <w:kern w:val="24"/>
          <w:sz w:val="24"/>
          <w:szCs w:val="24"/>
        </w:rPr>
        <w:t>Modifies IDS service definition to clarify that IDS includes the provision of opportunities that promote community socialization and involvement in activities, and the building and strengthening of relationships with others in the local community.  Allow</w:t>
      </w:r>
      <w:r w:rsidR="00B82DA6" w:rsidRPr="00377DD5">
        <w:rPr>
          <w:rFonts w:ascii="Times New Roman" w:hAnsi="Times New Roman" w:cs="Times New Roman"/>
          <w:bCs/>
          <w:color w:val="0D0D0D" w:themeColor="text1" w:themeTint="F2"/>
          <w:kern w:val="24"/>
          <w:sz w:val="24"/>
          <w:szCs w:val="24"/>
        </w:rPr>
        <w:t>s</w:t>
      </w:r>
      <w:r w:rsidRPr="00377DD5">
        <w:rPr>
          <w:rFonts w:ascii="Times New Roman" w:hAnsi="Times New Roman" w:cs="Times New Roman"/>
          <w:bCs/>
          <w:color w:val="0D0D0D" w:themeColor="text1" w:themeTint="F2"/>
          <w:kern w:val="24"/>
          <w:sz w:val="24"/>
          <w:szCs w:val="24"/>
        </w:rPr>
        <w:t xml:space="preserve"> IDS to be combined with other day and employment supports for a total of forty (40) hours per week.  Offer</w:t>
      </w:r>
      <w:r w:rsidR="00B82DA6" w:rsidRPr="00377DD5">
        <w:rPr>
          <w:rFonts w:ascii="Times New Roman" w:hAnsi="Times New Roman" w:cs="Times New Roman"/>
          <w:bCs/>
          <w:color w:val="0D0D0D" w:themeColor="text1" w:themeTint="F2"/>
          <w:kern w:val="24"/>
          <w:sz w:val="24"/>
          <w:szCs w:val="24"/>
        </w:rPr>
        <w:t>s</w:t>
      </w:r>
      <w:r w:rsidRPr="00377DD5">
        <w:rPr>
          <w:rFonts w:ascii="Times New Roman" w:hAnsi="Times New Roman" w:cs="Times New Roman"/>
          <w:bCs/>
          <w:color w:val="0D0D0D" w:themeColor="text1" w:themeTint="F2"/>
          <w:kern w:val="24"/>
          <w:sz w:val="24"/>
          <w:szCs w:val="24"/>
        </w:rPr>
        <w:t xml:space="preserve"> IDS in small groups (1:2) and one-to-one, based upon the person’s assessed need and, for limited times, based on ability to match the person with an appropriate peer to participate with for small group IDS.  Add</w:t>
      </w:r>
      <w:r w:rsidR="00B82DA6" w:rsidRPr="00377DD5">
        <w:rPr>
          <w:rFonts w:ascii="Times New Roman" w:hAnsi="Times New Roman" w:cs="Times New Roman"/>
          <w:bCs/>
          <w:color w:val="0D0D0D" w:themeColor="text1" w:themeTint="F2"/>
          <w:kern w:val="24"/>
          <w:sz w:val="24"/>
          <w:szCs w:val="24"/>
        </w:rPr>
        <w:t>s</w:t>
      </w:r>
      <w:r w:rsidRPr="00377DD5">
        <w:rPr>
          <w:rFonts w:ascii="Times New Roman" w:hAnsi="Times New Roman" w:cs="Times New Roman"/>
          <w:bCs/>
          <w:color w:val="0D0D0D" w:themeColor="text1" w:themeTint="F2"/>
          <w:kern w:val="24"/>
          <w:sz w:val="24"/>
          <w:szCs w:val="24"/>
        </w:rPr>
        <w:t xml:space="preserve"> orientation requirements for DSP staff working in IDS.  Limit</w:t>
      </w:r>
      <w:r w:rsidR="00B82DA6" w:rsidRPr="00377DD5">
        <w:rPr>
          <w:rFonts w:ascii="Times New Roman" w:hAnsi="Times New Roman" w:cs="Times New Roman"/>
          <w:bCs/>
          <w:color w:val="0D0D0D" w:themeColor="text1" w:themeTint="F2"/>
          <w:kern w:val="24"/>
          <w:sz w:val="24"/>
          <w:szCs w:val="24"/>
        </w:rPr>
        <w:t>s</w:t>
      </w:r>
      <w:r w:rsidRPr="00377DD5">
        <w:rPr>
          <w:rFonts w:ascii="Times New Roman" w:hAnsi="Times New Roman" w:cs="Times New Roman"/>
          <w:bCs/>
          <w:color w:val="0D0D0D" w:themeColor="text1" w:themeTint="F2"/>
          <w:kern w:val="24"/>
          <w:sz w:val="24"/>
          <w:szCs w:val="24"/>
        </w:rPr>
        <w:t xml:space="preserve"> minimum service authorizations.  </w:t>
      </w:r>
      <w:r w:rsidRPr="00377DD5">
        <w:rPr>
          <w:rFonts w:ascii="Times New Roman" w:hAnsi="Times New Roman" w:cs="Times New Roman"/>
          <w:color w:val="0D0D0D" w:themeColor="text1" w:themeTint="F2"/>
          <w:sz w:val="24"/>
          <w:szCs w:val="24"/>
        </w:rPr>
        <w:t>Add</w:t>
      </w:r>
      <w:r w:rsidR="00B82DA6" w:rsidRPr="00377DD5">
        <w:rPr>
          <w:rFonts w:ascii="Times New Roman" w:hAnsi="Times New Roman" w:cs="Times New Roman"/>
          <w:color w:val="0D0D0D" w:themeColor="text1" w:themeTint="F2"/>
          <w:sz w:val="24"/>
          <w:szCs w:val="24"/>
        </w:rPr>
        <w:t>s</w:t>
      </w:r>
      <w:r w:rsidRPr="00377DD5">
        <w:rPr>
          <w:rFonts w:ascii="Times New Roman" w:hAnsi="Times New Roman" w:cs="Times New Roman"/>
          <w:color w:val="0D0D0D" w:themeColor="text1" w:themeTint="F2"/>
          <w:sz w:val="24"/>
          <w:szCs w:val="24"/>
        </w:rPr>
        <w:t xml:space="preserve"> provision of one nutritionally adequate meal per day for people who live independently or with their families.  </w:t>
      </w:r>
    </w:p>
    <w:p w14:paraId="69608934" w14:textId="77777777" w:rsidR="00D92137" w:rsidRPr="00377DD5" w:rsidRDefault="00D92137" w:rsidP="003A535B">
      <w:pPr>
        <w:pStyle w:val="ListParagraph"/>
        <w:rPr>
          <w:rFonts w:ascii="Times New Roman" w:hAnsi="Times New Roman" w:cs="Times New Roman"/>
          <w:bCs/>
          <w:color w:val="0D0D0D" w:themeColor="text1" w:themeTint="F2"/>
          <w:kern w:val="24"/>
          <w:sz w:val="24"/>
          <w:szCs w:val="24"/>
        </w:rPr>
      </w:pPr>
    </w:p>
    <w:p w14:paraId="0B4AB2DD" w14:textId="1688ADCE" w:rsidR="00A7204F" w:rsidRPr="00A7204F" w:rsidRDefault="00A7204F" w:rsidP="003A535B">
      <w:pPr>
        <w:pStyle w:val="ListParagraph"/>
        <w:numPr>
          <w:ilvl w:val="0"/>
          <w:numId w:val="19"/>
        </w:numPr>
        <w:spacing w:after="0"/>
        <w:ind w:left="108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 Home Supports:  </w:t>
      </w:r>
      <w:r w:rsidRPr="00A7204F">
        <w:rPr>
          <w:rFonts w:ascii="Times New Roman" w:hAnsi="Times New Roman" w:cs="Times New Roman"/>
          <w:color w:val="0D0D0D" w:themeColor="text1" w:themeTint="F2"/>
          <w:sz w:val="24"/>
          <w:szCs w:val="24"/>
        </w:rPr>
        <w:t>Clarifies service definition to require meaningful adult activities and skills acquisition that support community exploration, inclusion and integration based upon the person’s interests and preferences</w:t>
      </w:r>
    </w:p>
    <w:p w14:paraId="4BBC801B" w14:textId="77777777" w:rsidR="00A7204F" w:rsidRPr="00A7204F" w:rsidRDefault="00A7204F" w:rsidP="00A7204F">
      <w:pPr>
        <w:pStyle w:val="ListParagraph"/>
        <w:rPr>
          <w:rFonts w:ascii="Times New Roman" w:hAnsi="Times New Roman" w:cs="Times New Roman"/>
          <w:bCs/>
          <w:color w:val="0D0D0D" w:themeColor="text1" w:themeTint="F2"/>
          <w:kern w:val="24"/>
          <w:sz w:val="24"/>
          <w:szCs w:val="24"/>
        </w:rPr>
      </w:pPr>
    </w:p>
    <w:p w14:paraId="4765A98D" w14:textId="6BFF454A" w:rsidR="00D92137" w:rsidRPr="00377DD5" w:rsidRDefault="00D92137" w:rsidP="003A535B">
      <w:pPr>
        <w:pStyle w:val="ListParagraph"/>
        <w:numPr>
          <w:ilvl w:val="0"/>
          <w:numId w:val="19"/>
        </w:numPr>
        <w:spacing w:after="0"/>
        <w:ind w:left="1080"/>
        <w:rPr>
          <w:rFonts w:ascii="Times New Roman" w:hAnsi="Times New Roman" w:cs="Times New Roman"/>
          <w:color w:val="0D0D0D" w:themeColor="text1" w:themeTint="F2"/>
          <w:sz w:val="24"/>
          <w:szCs w:val="24"/>
        </w:rPr>
      </w:pPr>
      <w:r w:rsidRPr="00377DD5">
        <w:rPr>
          <w:rFonts w:ascii="Times New Roman" w:hAnsi="Times New Roman" w:cs="Times New Roman"/>
          <w:bCs/>
          <w:color w:val="0D0D0D" w:themeColor="text1" w:themeTint="F2"/>
          <w:kern w:val="24"/>
          <w:sz w:val="24"/>
          <w:szCs w:val="24"/>
        </w:rPr>
        <w:t>Supported Employment</w:t>
      </w:r>
      <w:r w:rsidR="00517E6B">
        <w:rPr>
          <w:rFonts w:ascii="Times New Roman" w:hAnsi="Times New Roman" w:cs="Times New Roman"/>
          <w:bCs/>
          <w:color w:val="0D0D0D" w:themeColor="text1" w:themeTint="F2"/>
          <w:kern w:val="24"/>
          <w:sz w:val="24"/>
          <w:szCs w:val="24"/>
        </w:rPr>
        <w:t xml:space="preserve"> and Small Group Supported Employment</w:t>
      </w:r>
      <w:r w:rsidRPr="00377DD5">
        <w:rPr>
          <w:rFonts w:ascii="Times New Roman" w:hAnsi="Times New Roman" w:cs="Times New Roman"/>
          <w:bCs/>
          <w:color w:val="0D0D0D" w:themeColor="text1" w:themeTint="F2"/>
          <w:kern w:val="24"/>
          <w:sz w:val="24"/>
          <w:szCs w:val="24"/>
        </w:rPr>
        <w:t>:  Amend provider qualifications by requiring that all Supported Employment providers become Rehabilitation Services Administration service providers within one year of approval of these amendments.</w:t>
      </w:r>
      <w:r w:rsidR="00517E6B">
        <w:rPr>
          <w:rFonts w:ascii="Times New Roman" w:hAnsi="Times New Roman" w:cs="Times New Roman"/>
          <w:bCs/>
          <w:color w:val="0D0D0D" w:themeColor="text1" w:themeTint="F2"/>
          <w:kern w:val="24"/>
          <w:sz w:val="24"/>
          <w:szCs w:val="24"/>
        </w:rPr>
        <w:t xml:space="preserve">  Revise service definition to include benefits counseling.</w:t>
      </w:r>
    </w:p>
    <w:p w14:paraId="349F1EBA" w14:textId="77777777" w:rsidR="00D92137" w:rsidRPr="00377DD5" w:rsidRDefault="00D92137" w:rsidP="003A535B">
      <w:pPr>
        <w:pStyle w:val="ListParagraph"/>
        <w:rPr>
          <w:rFonts w:ascii="Times New Roman" w:hAnsi="Times New Roman" w:cs="Times New Roman"/>
          <w:color w:val="0D0D0D" w:themeColor="text1" w:themeTint="F2"/>
          <w:sz w:val="24"/>
          <w:szCs w:val="24"/>
        </w:rPr>
      </w:pPr>
    </w:p>
    <w:p w14:paraId="424FC283" w14:textId="29F2B243" w:rsidR="00D92137" w:rsidRPr="00377DD5" w:rsidRDefault="00B82DA6" w:rsidP="003A535B">
      <w:pPr>
        <w:pStyle w:val="ListParagraph"/>
        <w:numPr>
          <w:ilvl w:val="0"/>
          <w:numId w:val="19"/>
        </w:numPr>
        <w:spacing w:after="0"/>
        <w:ind w:left="1080"/>
        <w:rPr>
          <w:rFonts w:ascii="Times New Roman" w:hAnsi="Times New Roman" w:cs="Times New Roman"/>
          <w:color w:val="0D0D0D" w:themeColor="text1" w:themeTint="F2"/>
          <w:sz w:val="24"/>
          <w:szCs w:val="24"/>
        </w:rPr>
      </w:pPr>
      <w:r w:rsidRPr="00377DD5">
        <w:rPr>
          <w:rFonts w:ascii="Times New Roman" w:hAnsi="Times New Roman" w:cs="Times New Roman"/>
          <w:color w:val="0D0D0D" w:themeColor="text1" w:themeTint="F2"/>
          <w:sz w:val="24"/>
          <w:szCs w:val="24"/>
        </w:rPr>
        <w:t xml:space="preserve">Supported Living and Supported Living with Transportation:  Modifies the service definition to create more flexibility in the application of the reimbursed staffing hours and ratios, to better reflect the time individual persons may spend in their residence during the course of the day to be responsive to individualized person-centered plans. </w:t>
      </w:r>
      <w:r w:rsidR="00337A3B">
        <w:rPr>
          <w:rFonts w:ascii="Times New Roman" w:hAnsi="Times New Roman" w:cs="Times New Roman"/>
          <w:color w:val="0D0D0D" w:themeColor="text1" w:themeTint="F2"/>
          <w:sz w:val="24"/>
          <w:szCs w:val="24"/>
        </w:rPr>
        <w:t xml:space="preserve"> </w:t>
      </w:r>
    </w:p>
    <w:p w14:paraId="760B90E7" w14:textId="77777777" w:rsidR="00D92137" w:rsidRPr="00377DD5" w:rsidRDefault="00D92137" w:rsidP="003A535B">
      <w:pPr>
        <w:pStyle w:val="ListParagraph"/>
        <w:rPr>
          <w:rFonts w:ascii="Times New Roman" w:hAnsi="Times New Roman" w:cs="Times New Roman"/>
          <w:color w:val="0D0D0D" w:themeColor="text1" w:themeTint="F2"/>
          <w:sz w:val="24"/>
          <w:szCs w:val="24"/>
        </w:rPr>
      </w:pPr>
    </w:p>
    <w:p w14:paraId="3F1EEAE3" w14:textId="77777777" w:rsidR="00337A3B" w:rsidRDefault="00B82DA6" w:rsidP="00CF4752">
      <w:pPr>
        <w:pStyle w:val="ListParagraph"/>
        <w:numPr>
          <w:ilvl w:val="0"/>
          <w:numId w:val="19"/>
        </w:numPr>
        <w:spacing w:after="0"/>
        <w:ind w:left="1080"/>
        <w:rPr>
          <w:rFonts w:ascii="Times New Roman" w:hAnsi="Times New Roman" w:cs="Times New Roman"/>
          <w:color w:val="0D0D0D" w:themeColor="text1" w:themeTint="F2"/>
          <w:sz w:val="24"/>
          <w:szCs w:val="24"/>
        </w:rPr>
      </w:pPr>
      <w:r w:rsidRPr="00377DD5">
        <w:rPr>
          <w:rFonts w:ascii="Times New Roman" w:hAnsi="Times New Roman" w:cs="Times New Roman"/>
          <w:color w:val="0D0D0D" w:themeColor="text1" w:themeTint="F2"/>
          <w:sz w:val="24"/>
          <w:szCs w:val="24"/>
        </w:rPr>
        <w:t xml:space="preserve">Provider Requirements:  Adds the requirement that owner-operators of residential, day and vocational supports complete training in Person-Centered Thinking, Supported Decision-Making, Supporting Community Integration, and any other topics determined by DDS, and in accordance with DDS published guidance within one year from the date the waiver application becomes effective for current providers </w:t>
      </w:r>
      <w:r w:rsidRPr="00CF4752">
        <w:rPr>
          <w:rFonts w:ascii="Times New Roman" w:hAnsi="Times New Roman" w:cs="Times New Roman"/>
          <w:color w:val="0D0D0D" w:themeColor="text1" w:themeTint="F2"/>
          <w:sz w:val="24"/>
          <w:szCs w:val="24"/>
        </w:rPr>
        <w:t>and prior to any new waiver provider becoming approved to initiate services.</w:t>
      </w:r>
      <w:r w:rsidR="00CF4752" w:rsidRPr="00CF4752">
        <w:rPr>
          <w:rFonts w:ascii="Times New Roman" w:hAnsi="Times New Roman" w:cs="Times New Roman"/>
          <w:color w:val="0D0D0D" w:themeColor="text1" w:themeTint="F2"/>
          <w:sz w:val="24"/>
          <w:szCs w:val="24"/>
        </w:rPr>
        <w:t xml:space="preserve">  </w:t>
      </w:r>
    </w:p>
    <w:p w14:paraId="12F84F97" w14:textId="77777777" w:rsidR="00AE4EBE" w:rsidRPr="00AE4EBE" w:rsidRDefault="00AE4EBE" w:rsidP="00AE4EBE">
      <w:pPr>
        <w:spacing w:after="0"/>
        <w:rPr>
          <w:rFonts w:ascii="Times New Roman" w:hAnsi="Times New Roman" w:cs="Times New Roman"/>
          <w:color w:val="0D0D0D" w:themeColor="text1" w:themeTint="F2"/>
          <w:sz w:val="24"/>
          <w:szCs w:val="24"/>
        </w:rPr>
      </w:pPr>
    </w:p>
    <w:p w14:paraId="663517DD" w14:textId="77DF63BB" w:rsidR="00337A3B" w:rsidRDefault="00AE4EBE" w:rsidP="00E55857">
      <w:pPr>
        <w:spacing w:after="0"/>
        <w:ind w:left="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As described below in Section </w:t>
      </w:r>
      <w:proofErr w:type="gramStart"/>
      <w:r>
        <w:rPr>
          <w:rFonts w:ascii="Times New Roman" w:hAnsi="Times New Roman" w:cs="Times New Roman"/>
          <w:color w:val="0D0D0D" w:themeColor="text1" w:themeTint="F2"/>
          <w:sz w:val="24"/>
          <w:szCs w:val="24"/>
        </w:rPr>
        <w:t>III(</w:t>
      </w:r>
      <w:proofErr w:type="gramEnd"/>
      <w:r>
        <w:rPr>
          <w:rFonts w:ascii="Times New Roman" w:hAnsi="Times New Roman" w:cs="Times New Roman"/>
          <w:color w:val="0D0D0D" w:themeColor="text1" w:themeTint="F2"/>
          <w:sz w:val="24"/>
          <w:szCs w:val="24"/>
        </w:rPr>
        <w:t xml:space="preserve">B), DDS and our HCBS Settings Advisory Group are currently reviewing all waiver service definitions to either (1) confirm compliance with the HCBS Settings Rule; or (2) plan for remediation, as </w:t>
      </w:r>
      <w:r w:rsidR="005E785B">
        <w:rPr>
          <w:rFonts w:ascii="Times New Roman" w:hAnsi="Times New Roman" w:cs="Times New Roman"/>
          <w:color w:val="0D0D0D" w:themeColor="text1" w:themeTint="F2"/>
          <w:sz w:val="24"/>
          <w:szCs w:val="24"/>
        </w:rPr>
        <w:t>needed</w:t>
      </w:r>
      <w:r>
        <w:rPr>
          <w:rFonts w:ascii="Times New Roman" w:hAnsi="Times New Roman" w:cs="Times New Roman"/>
          <w:color w:val="0D0D0D" w:themeColor="text1" w:themeTint="F2"/>
          <w:sz w:val="24"/>
          <w:szCs w:val="24"/>
        </w:rPr>
        <w:t>.  This is in progress and will continue through May 2015.</w:t>
      </w:r>
      <w:r w:rsidR="005E785B">
        <w:rPr>
          <w:rFonts w:ascii="Times New Roman" w:hAnsi="Times New Roman" w:cs="Times New Roman"/>
          <w:color w:val="0D0D0D" w:themeColor="text1" w:themeTint="F2"/>
          <w:sz w:val="24"/>
          <w:szCs w:val="24"/>
        </w:rPr>
        <w:t xml:space="preserve">  </w:t>
      </w:r>
    </w:p>
    <w:p w14:paraId="5857790F" w14:textId="77777777" w:rsidR="00E55857" w:rsidRDefault="00E55857" w:rsidP="00E55857">
      <w:pPr>
        <w:spacing w:after="0"/>
        <w:ind w:left="720"/>
        <w:rPr>
          <w:rFonts w:ascii="Times New Roman" w:hAnsi="Times New Roman" w:cs="Times New Roman"/>
          <w:color w:val="0D0D0D" w:themeColor="text1" w:themeTint="F2"/>
          <w:sz w:val="24"/>
          <w:szCs w:val="24"/>
        </w:rPr>
      </w:pPr>
    </w:p>
    <w:p w14:paraId="24CAB1C4" w14:textId="6E438A03" w:rsidR="00121D9F" w:rsidRPr="005E785B" w:rsidRDefault="00787696" w:rsidP="005E785B">
      <w:pPr>
        <w:ind w:left="1260" w:hanging="1260"/>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Section IV:  </w:t>
      </w:r>
      <w:r w:rsidR="00E847C2" w:rsidRPr="00327554">
        <w:rPr>
          <w:rFonts w:ascii="Times New Roman" w:hAnsi="Times New Roman"/>
          <w:b/>
          <w:color w:val="0D0D0D" w:themeColor="text1" w:themeTint="F2"/>
          <w:sz w:val="24"/>
        </w:rPr>
        <w:t xml:space="preserve">Assessment &amp; </w:t>
      </w:r>
      <w:r w:rsidR="009C4822" w:rsidRPr="00327554">
        <w:rPr>
          <w:rFonts w:ascii="Times New Roman" w:hAnsi="Times New Roman"/>
          <w:b/>
          <w:color w:val="0D0D0D" w:themeColor="text1" w:themeTint="F2"/>
          <w:sz w:val="24"/>
        </w:rPr>
        <w:t>Remediation</w:t>
      </w:r>
    </w:p>
    <w:p w14:paraId="5E9CEB5D" w14:textId="11FFFF2A" w:rsidR="00557D48" w:rsidRPr="00327554" w:rsidRDefault="00385705" w:rsidP="003A535B">
      <w:pPr>
        <w:pStyle w:val="ListParagraph"/>
        <w:numPr>
          <w:ilvl w:val="0"/>
          <w:numId w:val="3"/>
        </w:numPr>
        <w:spacing w:after="0"/>
        <w:ind w:left="1080" w:hanging="630"/>
        <w:rPr>
          <w:rFonts w:ascii="Times New Roman" w:hAnsi="Times New Roman" w:cs="Times New Roman"/>
          <w:b/>
          <w:color w:val="0D0D0D" w:themeColor="text1" w:themeTint="F2"/>
          <w:sz w:val="24"/>
          <w:szCs w:val="24"/>
        </w:rPr>
      </w:pPr>
      <w:r w:rsidRPr="00327554">
        <w:rPr>
          <w:rFonts w:ascii="Times New Roman" w:hAnsi="Times New Roman" w:cs="Times New Roman"/>
          <w:b/>
          <w:color w:val="0D0D0D" w:themeColor="text1" w:themeTint="F2"/>
          <w:sz w:val="24"/>
          <w:szCs w:val="24"/>
        </w:rPr>
        <w:t xml:space="preserve">DDS Policy on Compliance with HCBS Settings Rule  </w:t>
      </w:r>
    </w:p>
    <w:p w14:paraId="6893EF53" w14:textId="77777777" w:rsidR="00557D48" w:rsidRPr="00E74648" w:rsidRDefault="00557D48" w:rsidP="00E74648">
      <w:pPr>
        <w:pStyle w:val="ListParagraph"/>
        <w:spacing w:after="0"/>
        <w:rPr>
          <w:rFonts w:ascii="Times New Roman" w:hAnsi="Times New Roman" w:cs="Times New Roman"/>
          <w:color w:val="0D0D0D" w:themeColor="text1" w:themeTint="F2"/>
          <w:sz w:val="24"/>
          <w:szCs w:val="24"/>
        </w:rPr>
      </w:pPr>
    </w:p>
    <w:p w14:paraId="02BB15F6" w14:textId="580DBA7C" w:rsidR="00AE4EBE" w:rsidRDefault="00385705" w:rsidP="00AE4EBE">
      <w:pPr>
        <w:pStyle w:val="ListParagraph"/>
        <w:spacing w:after="0"/>
        <w:ind w:left="450"/>
        <w:rPr>
          <w:rFonts w:ascii="Times New Roman" w:hAnsi="Times New Roman"/>
          <w:color w:val="000000" w:themeColor="text1"/>
          <w:sz w:val="24"/>
          <w:szCs w:val="24"/>
        </w:rPr>
      </w:pPr>
      <w:r w:rsidRPr="00E74648">
        <w:rPr>
          <w:rFonts w:ascii="Times New Roman" w:hAnsi="Times New Roman" w:cs="Times New Roman"/>
          <w:color w:val="0D0D0D" w:themeColor="text1" w:themeTint="F2"/>
          <w:sz w:val="24"/>
          <w:szCs w:val="24"/>
        </w:rPr>
        <w:t>DDS will issue a policy</w:t>
      </w:r>
      <w:r w:rsidR="00557D48" w:rsidRPr="00E74648">
        <w:rPr>
          <w:rFonts w:ascii="Times New Roman" w:hAnsi="Times New Roman" w:cs="Times New Roman"/>
          <w:color w:val="0D0D0D" w:themeColor="text1" w:themeTint="F2"/>
          <w:sz w:val="24"/>
          <w:szCs w:val="24"/>
        </w:rPr>
        <w:t xml:space="preserve"> </w:t>
      </w:r>
      <w:r w:rsidRPr="00E74648">
        <w:rPr>
          <w:rFonts w:ascii="Times New Roman" w:hAnsi="Times New Roman" w:cs="Times New Roman"/>
          <w:color w:val="0D0D0D" w:themeColor="text1" w:themeTint="F2"/>
          <w:sz w:val="24"/>
          <w:szCs w:val="24"/>
        </w:rPr>
        <w:t xml:space="preserve">requiring that agency staff and providers participate in efforts to assess and achieve compliance with the HCBS Settings Rule.  </w:t>
      </w:r>
      <w:r w:rsidR="00E74648" w:rsidRPr="00E74648">
        <w:rPr>
          <w:rFonts w:ascii="Times New Roman" w:hAnsi="Times New Roman" w:cs="Times New Roman"/>
          <w:color w:val="0D0D0D" w:themeColor="text1" w:themeTint="F2"/>
          <w:sz w:val="24"/>
          <w:szCs w:val="24"/>
        </w:rPr>
        <w:t>This will include the expectation that p</w:t>
      </w:r>
      <w:r w:rsidR="00E74648" w:rsidRPr="00E74648">
        <w:rPr>
          <w:rFonts w:ascii="Times New Roman" w:hAnsi="Times New Roman"/>
          <w:color w:val="0D0D0D" w:themeColor="text1" w:themeTint="F2"/>
          <w:sz w:val="24"/>
          <w:szCs w:val="24"/>
        </w:rPr>
        <w:t xml:space="preserve">roviders conduct a </w:t>
      </w:r>
      <w:r w:rsidR="00E74648" w:rsidRPr="00E74648">
        <w:rPr>
          <w:rFonts w:ascii="Times New Roman" w:hAnsi="Times New Roman"/>
          <w:color w:val="000000" w:themeColor="text1"/>
          <w:sz w:val="24"/>
          <w:szCs w:val="24"/>
        </w:rPr>
        <w:t xml:space="preserve">critical and honest self-assessment; cooperate fully with the assessment and transition process; and demonstrate on-going efforts, cooperation and progress towards compliance with the HCBS Settings Rule. </w:t>
      </w:r>
    </w:p>
    <w:p w14:paraId="4723AF6F" w14:textId="77777777" w:rsidR="00AE4EBE" w:rsidRDefault="00AE4EBE" w:rsidP="00AE4EBE">
      <w:pPr>
        <w:pStyle w:val="ListParagraph"/>
        <w:spacing w:after="0"/>
        <w:ind w:left="450"/>
        <w:rPr>
          <w:rFonts w:ascii="Times New Roman" w:hAnsi="Times New Roman"/>
          <w:color w:val="000000" w:themeColor="text1"/>
          <w:sz w:val="24"/>
          <w:szCs w:val="24"/>
        </w:rPr>
      </w:pPr>
    </w:p>
    <w:p w14:paraId="13440762" w14:textId="20CB8F1F" w:rsidR="00385705" w:rsidRPr="00AE4EBE" w:rsidRDefault="00557D48" w:rsidP="00AE4EBE">
      <w:pPr>
        <w:pStyle w:val="ListParagraph"/>
        <w:spacing w:after="0"/>
        <w:ind w:left="450"/>
        <w:rPr>
          <w:rFonts w:ascii="Times New Roman" w:hAnsi="Times New Roman"/>
          <w:color w:val="000000" w:themeColor="text1"/>
          <w:sz w:val="24"/>
          <w:szCs w:val="24"/>
        </w:rPr>
      </w:pPr>
      <w:r w:rsidRPr="00AE4EBE">
        <w:rPr>
          <w:rFonts w:ascii="Times New Roman" w:hAnsi="Times New Roman" w:cs="Times New Roman"/>
          <w:color w:val="0D0D0D" w:themeColor="text1" w:themeTint="F2"/>
          <w:sz w:val="24"/>
          <w:szCs w:val="24"/>
        </w:rPr>
        <w:t>The policy will be drafted by the DDS State Office of Disability Administration (SODA)</w:t>
      </w:r>
      <w:r w:rsidR="007832CB" w:rsidRPr="00AE4EBE">
        <w:rPr>
          <w:rFonts w:ascii="Times New Roman" w:hAnsi="Times New Roman" w:cs="Times New Roman"/>
          <w:color w:val="0D0D0D" w:themeColor="text1" w:themeTint="F2"/>
          <w:sz w:val="24"/>
          <w:szCs w:val="24"/>
        </w:rPr>
        <w:t>,</w:t>
      </w:r>
      <w:r w:rsidRPr="00AE4EBE">
        <w:rPr>
          <w:rFonts w:ascii="Times New Roman" w:hAnsi="Times New Roman" w:cs="Times New Roman"/>
          <w:color w:val="0D0D0D" w:themeColor="text1" w:themeTint="F2"/>
          <w:sz w:val="24"/>
          <w:szCs w:val="24"/>
        </w:rPr>
        <w:t xml:space="preserve"> and </w:t>
      </w:r>
      <w:r w:rsidR="007832CB" w:rsidRPr="00AE4EBE">
        <w:rPr>
          <w:rFonts w:ascii="Times New Roman" w:hAnsi="Times New Roman" w:cs="Times New Roman"/>
          <w:color w:val="0D0D0D" w:themeColor="text1" w:themeTint="F2"/>
          <w:sz w:val="24"/>
          <w:szCs w:val="24"/>
        </w:rPr>
        <w:t xml:space="preserve">will be </w:t>
      </w:r>
      <w:r w:rsidRPr="00AE4EBE">
        <w:rPr>
          <w:rFonts w:ascii="Times New Roman" w:hAnsi="Times New Roman" w:cs="Times New Roman"/>
          <w:color w:val="0D0D0D" w:themeColor="text1" w:themeTint="F2"/>
          <w:sz w:val="24"/>
          <w:szCs w:val="24"/>
        </w:rPr>
        <w:t xml:space="preserve">approved by the </w:t>
      </w:r>
      <w:r w:rsidR="007832CB" w:rsidRPr="00AE4EBE">
        <w:rPr>
          <w:rFonts w:ascii="Times New Roman" w:hAnsi="Times New Roman" w:cs="Times New Roman"/>
          <w:color w:val="0D0D0D" w:themeColor="text1" w:themeTint="F2"/>
          <w:sz w:val="24"/>
          <w:szCs w:val="24"/>
        </w:rPr>
        <w:t xml:space="preserve">DDS </w:t>
      </w:r>
      <w:r w:rsidRPr="00AE4EBE">
        <w:rPr>
          <w:rFonts w:ascii="Times New Roman" w:hAnsi="Times New Roman" w:cs="Times New Roman"/>
          <w:color w:val="0D0D0D" w:themeColor="text1" w:themeTint="F2"/>
          <w:sz w:val="24"/>
          <w:szCs w:val="24"/>
        </w:rPr>
        <w:t>Director.</w:t>
      </w:r>
      <w:r w:rsidR="00B0491E">
        <w:rPr>
          <w:rFonts w:ascii="Times New Roman" w:hAnsi="Times New Roman" w:cs="Times New Roman"/>
          <w:color w:val="0D0D0D" w:themeColor="text1" w:themeTint="F2"/>
          <w:sz w:val="24"/>
          <w:szCs w:val="24"/>
        </w:rPr>
        <w:t xml:space="preserve">  It will be issued by April 1, 2015.</w:t>
      </w:r>
      <w:r w:rsidRPr="00AE4EBE">
        <w:rPr>
          <w:rFonts w:ascii="Times New Roman" w:hAnsi="Times New Roman" w:cs="Times New Roman"/>
          <w:color w:val="0D0D0D" w:themeColor="text1" w:themeTint="F2"/>
          <w:sz w:val="24"/>
          <w:szCs w:val="24"/>
        </w:rPr>
        <w:t xml:space="preserve">  </w:t>
      </w:r>
      <w:r w:rsidR="00AE4EBE">
        <w:rPr>
          <w:rFonts w:ascii="Times New Roman" w:hAnsi="Times New Roman" w:cs="Times New Roman"/>
          <w:color w:val="0D0D0D" w:themeColor="text1" w:themeTint="F2"/>
          <w:sz w:val="24"/>
          <w:szCs w:val="24"/>
        </w:rPr>
        <w:t xml:space="preserve">SODA is responsible for distributing the policy </w:t>
      </w:r>
      <w:r w:rsidR="002B6D36" w:rsidRPr="00AE4EBE">
        <w:rPr>
          <w:rFonts w:ascii="Times New Roman" w:hAnsi="Times New Roman" w:cs="Times New Roman"/>
          <w:color w:val="0D0D0D" w:themeColor="text1" w:themeTint="F2"/>
          <w:sz w:val="24"/>
          <w:szCs w:val="24"/>
        </w:rPr>
        <w:t xml:space="preserve">to </w:t>
      </w:r>
      <w:r w:rsidR="00AE4EBE">
        <w:rPr>
          <w:rFonts w:ascii="Times New Roman" w:hAnsi="Times New Roman" w:cs="Times New Roman"/>
          <w:color w:val="0D0D0D" w:themeColor="text1" w:themeTint="F2"/>
          <w:sz w:val="24"/>
          <w:szCs w:val="24"/>
        </w:rPr>
        <w:t xml:space="preserve">all DDA </w:t>
      </w:r>
      <w:r w:rsidR="002B6D36" w:rsidRPr="00AE4EBE">
        <w:rPr>
          <w:rFonts w:ascii="Times New Roman" w:hAnsi="Times New Roman" w:cs="Times New Roman"/>
          <w:color w:val="0D0D0D" w:themeColor="text1" w:themeTint="F2"/>
          <w:sz w:val="24"/>
          <w:szCs w:val="24"/>
        </w:rPr>
        <w:t>staff</w:t>
      </w:r>
      <w:r w:rsidR="0085017B" w:rsidRPr="00AE4EBE">
        <w:rPr>
          <w:rFonts w:ascii="Times New Roman" w:hAnsi="Times New Roman" w:cs="Times New Roman"/>
          <w:color w:val="0D0D0D" w:themeColor="text1" w:themeTint="F2"/>
          <w:sz w:val="24"/>
          <w:szCs w:val="24"/>
        </w:rPr>
        <w:t xml:space="preserve"> and providers, </w:t>
      </w:r>
      <w:r w:rsidR="00AE4EBE">
        <w:rPr>
          <w:rFonts w:ascii="Times New Roman" w:hAnsi="Times New Roman" w:cs="Times New Roman"/>
          <w:color w:val="0D0D0D" w:themeColor="text1" w:themeTint="F2"/>
          <w:sz w:val="24"/>
          <w:szCs w:val="24"/>
        </w:rPr>
        <w:t xml:space="preserve">ensuring that it is </w:t>
      </w:r>
      <w:r w:rsidR="0085017B" w:rsidRPr="00AE4EBE">
        <w:rPr>
          <w:rFonts w:ascii="Times New Roman" w:hAnsi="Times New Roman" w:cs="Times New Roman"/>
          <w:color w:val="0D0D0D" w:themeColor="text1" w:themeTint="F2"/>
          <w:sz w:val="24"/>
          <w:szCs w:val="24"/>
        </w:rPr>
        <w:t xml:space="preserve">posted on the DDS website, and </w:t>
      </w:r>
      <w:r w:rsidR="00AE4EBE">
        <w:rPr>
          <w:rFonts w:ascii="Times New Roman" w:hAnsi="Times New Roman" w:cs="Times New Roman"/>
          <w:color w:val="0D0D0D" w:themeColor="text1" w:themeTint="F2"/>
          <w:sz w:val="24"/>
          <w:szCs w:val="24"/>
        </w:rPr>
        <w:t xml:space="preserve">for </w:t>
      </w:r>
      <w:r w:rsidR="00B0491E">
        <w:rPr>
          <w:rFonts w:ascii="Times New Roman" w:hAnsi="Times New Roman" w:cs="Times New Roman"/>
          <w:color w:val="0D0D0D" w:themeColor="text1" w:themeTint="F2"/>
          <w:sz w:val="24"/>
          <w:szCs w:val="24"/>
        </w:rPr>
        <w:t xml:space="preserve">leading a discussion on this topic </w:t>
      </w:r>
      <w:r w:rsidR="00947F09" w:rsidRPr="00AE4EBE">
        <w:rPr>
          <w:rFonts w:ascii="Times New Roman" w:hAnsi="Times New Roman" w:cs="Times New Roman"/>
          <w:color w:val="0D0D0D" w:themeColor="text1" w:themeTint="F2"/>
          <w:sz w:val="24"/>
          <w:szCs w:val="24"/>
        </w:rPr>
        <w:t xml:space="preserve">at </w:t>
      </w:r>
      <w:r w:rsidR="00AE4EBE">
        <w:rPr>
          <w:rFonts w:ascii="Times New Roman" w:hAnsi="Times New Roman" w:cs="Times New Roman"/>
          <w:color w:val="0D0D0D" w:themeColor="text1" w:themeTint="F2"/>
          <w:sz w:val="24"/>
          <w:szCs w:val="24"/>
        </w:rPr>
        <w:t xml:space="preserve">the April 2015 Provider Leadership </w:t>
      </w:r>
      <w:r w:rsidR="00947F09" w:rsidRPr="00AE4EBE">
        <w:rPr>
          <w:rFonts w:ascii="Times New Roman" w:hAnsi="Times New Roman" w:cs="Times New Roman"/>
          <w:color w:val="0D0D0D" w:themeColor="text1" w:themeTint="F2"/>
          <w:sz w:val="24"/>
          <w:szCs w:val="24"/>
        </w:rPr>
        <w:t>meeting</w:t>
      </w:r>
      <w:r w:rsidRPr="00AE4EBE">
        <w:rPr>
          <w:rFonts w:ascii="Times New Roman" w:hAnsi="Times New Roman" w:cs="Times New Roman"/>
          <w:color w:val="0D0D0D" w:themeColor="text1" w:themeTint="F2"/>
          <w:sz w:val="24"/>
          <w:szCs w:val="24"/>
        </w:rPr>
        <w:t xml:space="preserve">. </w:t>
      </w:r>
    </w:p>
    <w:p w14:paraId="33DBF8F1" w14:textId="06090674" w:rsidR="003F25B0" w:rsidRDefault="003F25B0">
      <w:pPr>
        <w:rPr>
          <w:rFonts w:ascii="Times New Roman" w:hAnsi="Times New Roman"/>
          <w:color w:val="0D0D0D" w:themeColor="text1" w:themeTint="F2"/>
          <w:sz w:val="24"/>
        </w:rPr>
      </w:pPr>
      <w:r>
        <w:rPr>
          <w:rFonts w:ascii="Times New Roman" w:hAnsi="Times New Roman"/>
          <w:color w:val="0D0D0D" w:themeColor="text1" w:themeTint="F2"/>
          <w:sz w:val="24"/>
        </w:rPr>
        <w:br w:type="page"/>
      </w:r>
    </w:p>
    <w:p w14:paraId="5393B587" w14:textId="1790F992" w:rsidR="00E847C2" w:rsidRPr="00327554" w:rsidRDefault="009C4822" w:rsidP="003A535B">
      <w:pPr>
        <w:pStyle w:val="ListParagraph"/>
        <w:numPr>
          <w:ilvl w:val="0"/>
          <w:numId w:val="3"/>
        </w:numPr>
        <w:spacing w:after="0"/>
        <w:ind w:left="1080" w:hanging="630"/>
        <w:rPr>
          <w:rFonts w:ascii="Times New Roman" w:hAnsi="Times New Roman"/>
          <w:b/>
          <w:color w:val="0D0D0D" w:themeColor="text1" w:themeTint="F2"/>
          <w:sz w:val="24"/>
        </w:rPr>
      </w:pPr>
      <w:r w:rsidRPr="00327554">
        <w:rPr>
          <w:rFonts w:ascii="Times New Roman" w:hAnsi="Times New Roman"/>
          <w:b/>
          <w:color w:val="0D0D0D" w:themeColor="text1" w:themeTint="F2"/>
          <w:sz w:val="24"/>
        </w:rPr>
        <w:lastRenderedPageBreak/>
        <w:t xml:space="preserve">State Level Self-Assessment </w:t>
      </w:r>
    </w:p>
    <w:p w14:paraId="64A7EB16" w14:textId="77777777" w:rsidR="009C4822" w:rsidRPr="00327554" w:rsidRDefault="009C4822" w:rsidP="003A535B">
      <w:pPr>
        <w:pStyle w:val="ListParagraph"/>
        <w:spacing w:after="0"/>
        <w:rPr>
          <w:rFonts w:ascii="Times New Roman" w:hAnsi="Times New Roman"/>
          <w:color w:val="0D0D0D" w:themeColor="text1" w:themeTint="F2"/>
          <w:sz w:val="24"/>
        </w:rPr>
      </w:pPr>
    </w:p>
    <w:p w14:paraId="18F2A32E" w14:textId="798D42D1" w:rsidR="00C43D2F" w:rsidRPr="00327554" w:rsidRDefault="009C4822" w:rsidP="003A535B">
      <w:pPr>
        <w:spacing w:after="0"/>
        <w:ind w:left="450"/>
        <w:rPr>
          <w:rFonts w:ascii="Times New Roman" w:hAnsi="Times New Roman"/>
          <w:color w:val="0D0D0D" w:themeColor="text1" w:themeTint="F2"/>
          <w:sz w:val="24"/>
        </w:rPr>
      </w:pPr>
      <w:r w:rsidRPr="00327554">
        <w:rPr>
          <w:rFonts w:ascii="Times New Roman" w:hAnsi="Times New Roman"/>
          <w:color w:val="0D0D0D" w:themeColor="text1" w:themeTint="F2"/>
          <w:sz w:val="24"/>
        </w:rPr>
        <w:t xml:space="preserve">The State has </w:t>
      </w:r>
      <w:r w:rsidR="00C43D2F" w:rsidRPr="00327554">
        <w:rPr>
          <w:rFonts w:ascii="Times New Roman" w:hAnsi="Times New Roman"/>
          <w:color w:val="0D0D0D" w:themeColor="text1" w:themeTint="F2"/>
          <w:sz w:val="24"/>
        </w:rPr>
        <w:t>established a</w:t>
      </w:r>
      <w:r w:rsidR="007832CB">
        <w:rPr>
          <w:rFonts w:ascii="Times New Roman" w:hAnsi="Times New Roman"/>
          <w:color w:val="0D0D0D" w:themeColor="text1" w:themeTint="F2"/>
          <w:sz w:val="24"/>
        </w:rPr>
        <w:t>n</w:t>
      </w:r>
      <w:r w:rsidR="00C43D2F" w:rsidRPr="00327554">
        <w:rPr>
          <w:rFonts w:ascii="Times New Roman" w:hAnsi="Times New Roman"/>
          <w:color w:val="0D0D0D" w:themeColor="text1" w:themeTint="F2"/>
          <w:sz w:val="24"/>
        </w:rPr>
        <w:t xml:space="preserve"> </w:t>
      </w:r>
      <w:r w:rsidR="00E064DB">
        <w:rPr>
          <w:rFonts w:ascii="Times New Roman" w:hAnsi="Times New Roman" w:cs="Times New Roman"/>
          <w:color w:val="0D0D0D" w:themeColor="text1" w:themeTint="F2"/>
          <w:sz w:val="24"/>
          <w:szCs w:val="24"/>
        </w:rPr>
        <w:t>HCBS Setting</w:t>
      </w:r>
      <w:r w:rsidR="003A1BEE">
        <w:rPr>
          <w:rFonts w:ascii="Times New Roman" w:hAnsi="Times New Roman" w:cs="Times New Roman"/>
          <w:color w:val="0D0D0D" w:themeColor="text1" w:themeTint="F2"/>
          <w:sz w:val="24"/>
          <w:szCs w:val="24"/>
        </w:rPr>
        <w:t>s</w:t>
      </w:r>
      <w:r w:rsidR="00E064DB">
        <w:rPr>
          <w:rFonts w:ascii="Times New Roman" w:hAnsi="Times New Roman" w:cs="Times New Roman"/>
          <w:color w:val="0D0D0D" w:themeColor="text1" w:themeTint="F2"/>
          <w:sz w:val="24"/>
          <w:szCs w:val="24"/>
        </w:rPr>
        <w:t xml:space="preserve"> Rule Advisory G</w:t>
      </w:r>
      <w:r w:rsidR="00C43D2F" w:rsidRPr="00377DD5">
        <w:rPr>
          <w:rFonts w:ascii="Times New Roman" w:hAnsi="Times New Roman" w:cs="Times New Roman"/>
          <w:color w:val="0D0D0D" w:themeColor="text1" w:themeTint="F2"/>
          <w:sz w:val="24"/>
          <w:szCs w:val="24"/>
        </w:rPr>
        <w:t>roup</w:t>
      </w:r>
      <w:r w:rsidR="00C43D2F" w:rsidRPr="00327554">
        <w:rPr>
          <w:rFonts w:ascii="Times New Roman" w:hAnsi="Times New Roman"/>
          <w:color w:val="0D0D0D" w:themeColor="text1" w:themeTint="F2"/>
          <w:sz w:val="24"/>
        </w:rPr>
        <w:t xml:space="preserve"> and </w:t>
      </w:r>
      <w:r w:rsidRPr="00327554">
        <w:rPr>
          <w:rFonts w:ascii="Times New Roman" w:hAnsi="Times New Roman"/>
          <w:color w:val="0D0D0D" w:themeColor="text1" w:themeTint="F2"/>
          <w:sz w:val="24"/>
        </w:rPr>
        <w:t xml:space="preserve">begun meetings to assess all rules, regulations, licensing requirements, certifications processes, policies, protocols, practices and contracts to determine which characteristics </w:t>
      </w:r>
      <w:r w:rsidR="00C43D2F" w:rsidRPr="00327554">
        <w:rPr>
          <w:rFonts w:ascii="Times New Roman" w:hAnsi="Times New Roman"/>
          <w:color w:val="0D0D0D" w:themeColor="text1" w:themeTint="F2"/>
          <w:sz w:val="24"/>
        </w:rPr>
        <w:t>o</w:t>
      </w:r>
      <w:r w:rsidRPr="00327554">
        <w:rPr>
          <w:rFonts w:ascii="Times New Roman" w:hAnsi="Times New Roman"/>
          <w:color w:val="0D0D0D" w:themeColor="text1" w:themeTint="F2"/>
          <w:sz w:val="24"/>
        </w:rPr>
        <w:t>f HCB</w:t>
      </w:r>
      <w:r w:rsidR="00535D62" w:rsidRPr="00327554">
        <w:rPr>
          <w:rFonts w:ascii="Times New Roman" w:hAnsi="Times New Roman"/>
          <w:color w:val="0D0D0D" w:themeColor="text1" w:themeTint="F2"/>
          <w:sz w:val="24"/>
        </w:rPr>
        <w:t>S</w:t>
      </w:r>
      <w:r w:rsidRPr="00327554">
        <w:rPr>
          <w:rFonts w:ascii="Times New Roman" w:hAnsi="Times New Roman"/>
          <w:color w:val="0D0D0D" w:themeColor="text1" w:themeTint="F2"/>
          <w:sz w:val="24"/>
        </w:rPr>
        <w:t xml:space="preserve"> settings are already required and where there are gaps.</w:t>
      </w:r>
      <w:r w:rsidR="0010131F" w:rsidRPr="00327554">
        <w:rPr>
          <w:rFonts w:ascii="Times New Roman" w:hAnsi="Times New Roman"/>
          <w:color w:val="0D0D0D" w:themeColor="text1" w:themeTint="F2"/>
          <w:sz w:val="24"/>
        </w:rPr>
        <w:t xml:space="preserve">  The review group will identify areas where changes are needed to </w:t>
      </w:r>
      <w:r w:rsidR="00832CF2" w:rsidRPr="00327554">
        <w:rPr>
          <w:rFonts w:ascii="Times New Roman" w:hAnsi="Times New Roman"/>
          <w:color w:val="0D0D0D" w:themeColor="text1" w:themeTint="F2"/>
          <w:sz w:val="24"/>
        </w:rPr>
        <w:t xml:space="preserve">ensure </w:t>
      </w:r>
      <w:r w:rsidR="0010131F" w:rsidRPr="00327554">
        <w:rPr>
          <w:rFonts w:ascii="Times New Roman" w:hAnsi="Times New Roman"/>
          <w:color w:val="0D0D0D" w:themeColor="text1" w:themeTint="F2"/>
          <w:sz w:val="24"/>
        </w:rPr>
        <w:t>compliance with the HCB</w:t>
      </w:r>
      <w:r w:rsidR="00535D62" w:rsidRPr="00327554">
        <w:rPr>
          <w:rFonts w:ascii="Times New Roman" w:hAnsi="Times New Roman"/>
          <w:color w:val="0D0D0D" w:themeColor="text1" w:themeTint="F2"/>
          <w:sz w:val="24"/>
        </w:rPr>
        <w:t>S</w:t>
      </w:r>
      <w:r w:rsidR="0010131F" w:rsidRPr="00327554">
        <w:rPr>
          <w:rFonts w:ascii="Times New Roman" w:hAnsi="Times New Roman"/>
          <w:color w:val="0D0D0D" w:themeColor="text1" w:themeTint="F2"/>
          <w:sz w:val="24"/>
        </w:rPr>
        <w:t xml:space="preserve"> settings characteristics rule and make recommendations for </w:t>
      </w:r>
      <w:r w:rsidR="00832CF2" w:rsidRPr="00327554">
        <w:rPr>
          <w:rFonts w:ascii="Times New Roman" w:hAnsi="Times New Roman"/>
          <w:color w:val="0D0D0D" w:themeColor="text1" w:themeTint="F2"/>
          <w:sz w:val="24"/>
        </w:rPr>
        <w:t>remediation</w:t>
      </w:r>
      <w:r w:rsidR="0010131F" w:rsidRPr="00327554">
        <w:rPr>
          <w:rFonts w:ascii="Times New Roman" w:hAnsi="Times New Roman"/>
          <w:color w:val="0D0D0D" w:themeColor="text1" w:themeTint="F2"/>
          <w:sz w:val="24"/>
        </w:rPr>
        <w:t>.</w:t>
      </w:r>
      <w:r w:rsidR="00697592" w:rsidRPr="00327554">
        <w:rPr>
          <w:rFonts w:ascii="Times New Roman" w:hAnsi="Times New Roman"/>
          <w:color w:val="0D0D0D" w:themeColor="text1" w:themeTint="F2"/>
          <w:sz w:val="24"/>
        </w:rPr>
        <w:t xml:space="preserve">  </w:t>
      </w:r>
      <w:r w:rsidR="0010131F" w:rsidRPr="00327554">
        <w:rPr>
          <w:rFonts w:ascii="Times New Roman" w:hAnsi="Times New Roman"/>
          <w:color w:val="0D0D0D" w:themeColor="text1" w:themeTint="F2"/>
          <w:sz w:val="24"/>
        </w:rPr>
        <w:t xml:space="preserve">  </w:t>
      </w:r>
      <w:r w:rsidRPr="00377DD5">
        <w:rPr>
          <w:rFonts w:ascii="Times New Roman" w:hAnsi="Times New Roman" w:cs="Times New Roman"/>
          <w:color w:val="0D0D0D" w:themeColor="text1" w:themeTint="F2"/>
          <w:sz w:val="24"/>
          <w:szCs w:val="24"/>
        </w:rPr>
        <w:t xml:space="preserve">  </w:t>
      </w:r>
    </w:p>
    <w:p w14:paraId="2F6ADCAD" w14:textId="77777777" w:rsidR="005C0D21" w:rsidRPr="00327554" w:rsidRDefault="005C0D21" w:rsidP="003A535B">
      <w:pPr>
        <w:pStyle w:val="ListParagraph"/>
        <w:spacing w:after="0"/>
        <w:ind w:left="1080"/>
        <w:rPr>
          <w:rFonts w:ascii="Times New Roman" w:hAnsi="Times New Roman"/>
          <w:color w:val="0D0D0D" w:themeColor="text1" w:themeTint="F2"/>
          <w:sz w:val="24"/>
        </w:rPr>
      </w:pPr>
    </w:p>
    <w:p w14:paraId="68CB6EBA" w14:textId="6C76D0C4" w:rsidR="005D1651" w:rsidRPr="00327554" w:rsidRDefault="00C43D2F" w:rsidP="003A535B">
      <w:pPr>
        <w:pStyle w:val="ListParagraph"/>
        <w:numPr>
          <w:ilvl w:val="0"/>
          <w:numId w:val="5"/>
        </w:numPr>
        <w:spacing w:after="0"/>
        <w:ind w:left="1080"/>
        <w:rPr>
          <w:rFonts w:ascii="Times New Roman" w:hAnsi="Times New Roman"/>
          <w:color w:val="0D0D0D" w:themeColor="text1" w:themeTint="F2"/>
          <w:sz w:val="24"/>
        </w:rPr>
      </w:pPr>
      <w:r w:rsidRPr="00377DD5">
        <w:rPr>
          <w:rFonts w:ascii="Times New Roman" w:hAnsi="Times New Roman" w:cs="Times New Roman"/>
          <w:color w:val="0D0D0D" w:themeColor="text1" w:themeTint="F2"/>
          <w:sz w:val="24"/>
          <w:szCs w:val="24"/>
        </w:rPr>
        <w:t>DDS</w:t>
      </w:r>
      <w:r w:rsidRPr="00327554">
        <w:rPr>
          <w:rFonts w:ascii="Times New Roman" w:hAnsi="Times New Roman"/>
          <w:color w:val="0D0D0D" w:themeColor="text1" w:themeTint="F2"/>
          <w:sz w:val="24"/>
        </w:rPr>
        <w:t xml:space="preserve"> has invited representatives </w:t>
      </w:r>
      <w:r w:rsidR="00535D62" w:rsidRPr="00327554">
        <w:rPr>
          <w:rFonts w:ascii="Times New Roman" w:hAnsi="Times New Roman"/>
          <w:color w:val="0D0D0D" w:themeColor="text1" w:themeTint="F2"/>
          <w:sz w:val="24"/>
        </w:rPr>
        <w:t xml:space="preserve">of the groups below </w:t>
      </w:r>
      <w:r w:rsidRPr="00327554">
        <w:rPr>
          <w:rFonts w:ascii="Times New Roman" w:hAnsi="Times New Roman"/>
          <w:color w:val="0D0D0D" w:themeColor="text1" w:themeTint="F2"/>
          <w:sz w:val="24"/>
        </w:rPr>
        <w:t xml:space="preserve">to participate in the review group </w:t>
      </w:r>
      <w:r w:rsidR="00535D62" w:rsidRPr="00327554">
        <w:rPr>
          <w:rFonts w:ascii="Times New Roman" w:hAnsi="Times New Roman"/>
          <w:color w:val="0D0D0D" w:themeColor="text1" w:themeTint="F2"/>
          <w:sz w:val="24"/>
        </w:rPr>
        <w:t xml:space="preserve">and will </w:t>
      </w:r>
      <w:r w:rsidR="00A51EED" w:rsidRPr="00327554">
        <w:rPr>
          <w:rFonts w:ascii="Times New Roman" w:hAnsi="Times New Roman"/>
          <w:color w:val="0D0D0D" w:themeColor="text1" w:themeTint="F2"/>
          <w:sz w:val="24"/>
        </w:rPr>
        <w:t xml:space="preserve">invite and consult with </w:t>
      </w:r>
      <w:r w:rsidR="00535D62" w:rsidRPr="00327554">
        <w:rPr>
          <w:rFonts w:ascii="Times New Roman" w:hAnsi="Times New Roman"/>
          <w:color w:val="0D0D0D" w:themeColor="text1" w:themeTint="F2"/>
          <w:sz w:val="24"/>
        </w:rPr>
        <w:t>others</w:t>
      </w:r>
      <w:r w:rsidR="00A51EED" w:rsidRPr="00327554">
        <w:rPr>
          <w:rFonts w:ascii="Times New Roman" w:hAnsi="Times New Roman"/>
          <w:color w:val="0D0D0D" w:themeColor="text1" w:themeTint="F2"/>
          <w:sz w:val="24"/>
        </w:rPr>
        <w:t>, inclu</w:t>
      </w:r>
      <w:r w:rsidR="00697592" w:rsidRPr="00327554">
        <w:rPr>
          <w:rFonts w:ascii="Times New Roman" w:hAnsi="Times New Roman"/>
          <w:color w:val="0D0D0D" w:themeColor="text1" w:themeTint="F2"/>
          <w:sz w:val="24"/>
        </w:rPr>
        <w:t xml:space="preserve">ding the Department of Health </w:t>
      </w:r>
      <w:r w:rsidR="00697592" w:rsidRPr="00377DD5">
        <w:rPr>
          <w:rFonts w:ascii="Times New Roman" w:hAnsi="Times New Roman" w:cs="Times New Roman"/>
          <w:color w:val="0D0D0D" w:themeColor="text1" w:themeTint="F2"/>
          <w:sz w:val="24"/>
          <w:szCs w:val="24"/>
        </w:rPr>
        <w:t>(</w:t>
      </w:r>
      <w:r w:rsidR="00697592" w:rsidRPr="00327554">
        <w:rPr>
          <w:rFonts w:ascii="Times New Roman" w:hAnsi="Times New Roman"/>
          <w:color w:val="0D0D0D" w:themeColor="text1" w:themeTint="F2"/>
          <w:sz w:val="24"/>
        </w:rPr>
        <w:t>DOH</w:t>
      </w:r>
      <w:r w:rsidR="00A51EED" w:rsidRPr="00377DD5">
        <w:rPr>
          <w:rFonts w:ascii="Times New Roman" w:hAnsi="Times New Roman" w:cs="Times New Roman"/>
          <w:color w:val="0D0D0D" w:themeColor="text1" w:themeTint="F2"/>
          <w:sz w:val="24"/>
          <w:szCs w:val="24"/>
        </w:rPr>
        <w:t>),</w:t>
      </w:r>
      <w:r w:rsidR="00535D62" w:rsidRPr="00327554">
        <w:rPr>
          <w:rFonts w:ascii="Times New Roman" w:hAnsi="Times New Roman"/>
          <w:color w:val="0D0D0D" w:themeColor="text1" w:themeTint="F2"/>
          <w:sz w:val="24"/>
        </w:rPr>
        <w:t xml:space="preserve"> as needed</w:t>
      </w:r>
      <w:r w:rsidR="000F5506" w:rsidRPr="00327554">
        <w:rPr>
          <w:rFonts w:ascii="Times New Roman" w:hAnsi="Times New Roman"/>
          <w:color w:val="0D0D0D" w:themeColor="text1" w:themeTint="F2"/>
          <w:sz w:val="24"/>
        </w:rPr>
        <w:t xml:space="preserve">.  DDS will post the meeting dates </w:t>
      </w:r>
      <w:r w:rsidR="006F565F">
        <w:rPr>
          <w:rFonts w:ascii="Times New Roman" w:hAnsi="Times New Roman"/>
          <w:color w:val="0D0D0D" w:themeColor="text1" w:themeTint="F2"/>
          <w:sz w:val="24"/>
        </w:rPr>
        <w:t xml:space="preserve">on its </w:t>
      </w:r>
      <w:r w:rsidR="000F5506" w:rsidRPr="00327554">
        <w:rPr>
          <w:rFonts w:ascii="Times New Roman" w:hAnsi="Times New Roman"/>
          <w:color w:val="0D0D0D" w:themeColor="text1" w:themeTint="F2"/>
          <w:sz w:val="24"/>
        </w:rPr>
        <w:t>website and members of the public will be welcome to attend and participate</w:t>
      </w:r>
      <w:r w:rsidR="00A51EED" w:rsidRPr="00327554">
        <w:rPr>
          <w:rFonts w:ascii="Times New Roman" w:hAnsi="Times New Roman"/>
          <w:color w:val="0D0D0D" w:themeColor="text1" w:themeTint="F2"/>
          <w:sz w:val="24"/>
        </w:rPr>
        <w:t>.</w:t>
      </w:r>
      <w:r w:rsidR="00B72DC2" w:rsidRPr="00327554">
        <w:rPr>
          <w:rFonts w:ascii="Times New Roman" w:hAnsi="Times New Roman"/>
          <w:color w:val="0D0D0D" w:themeColor="text1" w:themeTint="F2"/>
          <w:sz w:val="24"/>
        </w:rPr>
        <w:t xml:space="preserve">   </w:t>
      </w:r>
      <w:r w:rsidR="00B72DC2" w:rsidRPr="00377DD5">
        <w:rPr>
          <w:rFonts w:ascii="Times New Roman" w:hAnsi="Times New Roman" w:cs="Times New Roman"/>
          <w:color w:val="0D0D0D" w:themeColor="text1" w:themeTint="F2"/>
          <w:sz w:val="24"/>
          <w:szCs w:val="24"/>
        </w:rPr>
        <w:t>DDS SODA is responsible for arranging and facilitating the meetings</w:t>
      </w:r>
      <w:r w:rsidR="007832CB">
        <w:rPr>
          <w:rFonts w:ascii="Times New Roman" w:hAnsi="Times New Roman" w:cs="Times New Roman"/>
          <w:color w:val="0D0D0D" w:themeColor="text1" w:themeTint="F2"/>
          <w:sz w:val="24"/>
          <w:szCs w:val="24"/>
        </w:rPr>
        <w:t>.</w:t>
      </w:r>
      <w:r w:rsidR="00B72DC2" w:rsidRPr="00377DD5">
        <w:rPr>
          <w:rFonts w:ascii="Times New Roman" w:hAnsi="Times New Roman" w:cs="Times New Roman"/>
          <w:color w:val="0D0D0D" w:themeColor="text1" w:themeTint="F2"/>
          <w:sz w:val="24"/>
          <w:szCs w:val="24"/>
        </w:rPr>
        <w:t xml:space="preserve"> DDS Information Technology </w:t>
      </w:r>
      <w:r w:rsidR="00B72DC2" w:rsidRPr="00377DD5">
        <w:rPr>
          <w:rFonts w:ascii="Times New Roman" w:hAnsi="Times New Roman" w:cs="Times New Roman"/>
          <w:color w:val="0D0D0D" w:themeColor="text1" w:themeTint="F2"/>
          <w:sz w:val="24"/>
          <w:szCs w:val="24"/>
        </w:rPr>
        <w:br/>
        <w:t xml:space="preserve">(IT) will post items, as needed, on the website.  Meetings are underway and will continue through the assessment and remediation process.   </w:t>
      </w:r>
    </w:p>
    <w:p w14:paraId="075C3914" w14:textId="607DE1BF" w:rsidR="005D1651" w:rsidRPr="00377DD5" w:rsidRDefault="005D1651" w:rsidP="003A535B">
      <w:pPr>
        <w:pStyle w:val="ListParagraph"/>
        <w:spacing w:after="0"/>
        <w:ind w:left="1080"/>
        <w:rPr>
          <w:rFonts w:ascii="Times New Roman" w:hAnsi="Times New Roman" w:cs="Times New Roman"/>
          <w:color w:val="0D0D0D" w:themeColor="text1" w:themeTint="F2"/>
          <w:sz w:val="24"/>
          <w:szCs w:val="24"/>
        </w:rPr>
      </w:pPr>
    </w:p>
    <w:p w14:paraId="780657EE" w14:textId="062C0034" w:rsidR="005D1651" w:rsidRPr="00377DD5" w:rsidRDefault="005D1651" w:rsidP="003A535B">
      <w:pPr>
        <w:pStyle w:val="ListParagraph"/>
        <w:spacing w:after="0"/>
        <w:ind w:left="1080"/>
        <w:rPr>
          <w:rFonts w:ascii="Times New Roman" w:hAnsi="Times New Roman" w:cs="Times New Roman"/>
          <w:color w:val="0D0D0D" w:themeColor="text1" w:themeTint="F2"/>
          <w:sz w:val="24"/>
          <w:szCs w:val="24"/>
        </w:rPr>
      </w:pPr>
      <w:r w:rsidRPr="00377DD5">
        <w:rPr>
          <w:rFonts w:ascii="Times New Roman" w:hAnsi="Times New Roman" w:cs="Times New Roman"/>
          <w:color w:val="0D0D0D" w:themeColor="text1" w:themeTint="F2"/>
          <w:sz w:val="24"/>
          <w:szCs w:val="24"/>
        </w:rPr>
        <w:t xml:space="preserve">Invited members of the review group include: </w:t>
      </w:r>
    </w:p>
    <w:p w14:paraId="266830FC" w14:textId="77777777" w:rsidR="005D1651" w:rsidRPr="00377DD5" w:rsidRDefault="005D1651" w:rsidP="003A535B">
      <w:pPr>
        <w:pStyle w:val="ListParagraph"/>
        <w:spacing w:after="0"/>
        <w:ind w:left="1080"/>
        <w:rPr>
          <w:rFonts w:ascii="Times New Roman" w:hAnsi="Times New Roman" w:cs="Times New Roman"/>
          <w:color w:val="0D0D0D" w:themeColor="text1" w:themeTint="F2"/>
          <w:sz w:val="24"/>
          <w:szCs w:val="24"/>
        </w:rPr>
      </w:pPr>
    </w:p>
    <w:p w14:paraId="79FA1DE1" w14:textId="503B035B" w:rsidR="00C43D2F" w:rsidRPr="00327554" w:rsidRDefault="00697592" w:rsidP="003A535B">
      <w:pPr>
        <w:pStyle w:val="ListParagraph"/>
        <w:numPr>
          <w:ilvl w:val="2"/>
          <w:numId w:val="4"/>
        </w:numPr>
        <w:spacing w:after="0"/>
        <w:ind w:left="1620" w:hanging="360"/>
        <w:rPr>
          <w:rFonts w:ascii="Times New Roman" w:hAnsi="Times New Roman"/>
          <w:color w:val="0D0D0D" w:themeColor="text1" w:themeTint="F2"/>
          <w:sz w:val="24"/>
        </w:rPr>
      </w:pPr>
      <w:r w:rsidRPr="00327554">
        <w:rPr>
          <w:rFonts w:ascii="Times New Roman" w:hAnsi="Times New Roman"/>
          <w:color w:val="0D0D0D" w:themeColor="text1" w:themeTint="F2"/>
          <w:sz w:val="24"/>
        </w:rPr>
        <w:t>DDS</w:t>
      </w:r>
      <w:r w:rsidR="00C43D2F" w:rsidRPr="00377DD5">
        <w:rPr>
          <w:rFonts w:ascii="Times New Roman" w:hAnsi="Times New Roman" w:cs="Times New Roman"/>
          <w:color w:val="0D0D0D" w:themeColor="text1" w:themeTint="F2"/>
          <w:sz w:val="24"/>
          <w:szCs w:val="24"/>
        </w:rPr>
        <w:t>,</w:t>
      </w:r>
      <w:r w:rsidR="00DD36E8" w:rsidRPr="00327554">
        <w:rPr>
          <w:rFonts w:ascii="Times New Roman" w:hAnsi="Times New Roman"/>
          <w:color w:val="0D0D0D" w:themeColor="text1" w:themeTint="F2"/>
          <w:sz w:val="24"/>
        </w:rPr>
        <w:t xml:space="preserve"> including </w:t>
      </w:r>
      <w:r w:rsidR="00B72DC2" w:rsidRPr="00377DD5">
        <w:rPr>
          <w:rFonts w:ascii="Times New Roman" w:hAnsi="Times New Roman" w:cs="Times New Roman"/>
          <w:color w:val="0D0D0D" w:themeColor="text1" w:themeTint="F2"/>
          <w:sz w:val="24"/>
          <w:szCs w:val="24"/>
        </w:rPr>
        <w:t xml:space="preserve">representatives from </w:t>
      </w:r>
      <w:r w:rsidR="00B72DC2" w:rsidRPr="00327554">
        <w:rPr>
          <w:rFonts w:ascii="Times New Roman" w:hAnsi="Times New Roman"/>
          <w:color w:val="0D0D0D" w:themeColor="text1" w:themeTint="F2"/>
          <w:sz w:val="24"/>
        </w:rPr>
        <w:t>DDA</w:t>
      </w:r>
      <w:r w:rsidR="00B72DC2" w:rsidRPr="00377DD5">
        <w:rPr>
          <w:rFonts w:ascii="Times New Roman" w:hAnsi="Times New Roman" w:cs="Times New Roman"/>
          <w:color w:val="0D0D0D" w:themeColor="text1" w:themeTint="F2"/>
          <w:sz w:val="24"/>
          <w:szCs w:val="24"/>
        </w:rPr>
        <w:t xml:space="preserve"> Service Coordination, DDA Waiver Unit, </w:t>
      </w:r>
      <w:r w:rsidR="00B72DC2" w:rsidRPr="00327554">
        <w:rPr>
          <w:rFonts w:ascii="Times New Roman" w:hAnsi="Times New Roman"/>
          <w:color w:val="0D0D0D" w:themeColor="text1" w:themeTint="F2"/>
          <w:sz w:val="24"/>
        </w:rPr>
        <w:t>SODA</w:t>
      </w:r>
      <w:r w:rsidR="00B72DC2" w:rsidRPr="00377DD5">
        <w:rPr>
          <w:rFonts w:ascii="Times New Roman" w:hAnsi="Times New Roman" w:cs="Times New Roman"/>
          <w:color w:val="0D0D0D" w:themeColor="text1" w:themeTint="F2"/>
          <w:sz w:val="24"/>
          <w:szCs w:val="24"/>
        </w:rPr>
        <w:t>,</w:t>
      </w:r>
      <w:r w:rsidR="00B72DC2" w:rsidRPr="00327554">
        <w:rPr>
          <w:rFonts w:ascii="Times New Roman" w:hAnsi="Times New Roman"/>
          <w:color w:val="0D0D0D" w:themeColor="text1" w:themeTint="F2"/>
          <w:sz w:val="24"/>
        </w:rPr>
        <w:t xml:space="preserve"> </w:t>
      </w:r>
      <w:r w:rsidR="00660649" w:rsidRPr="00327554">
        <w:rPr>
          <w:rFonts w:ascii="Times New Roman" w:hAnsi="Times New Roman"/>
          <w:color w:val="0D0D0D" w:themeColor="text1" w:themeTint="F2"/>
          <w:sz w:val="24"/>
        </w:rPr>
        <w:t>a Person-Centered Thinking Leader,</w:t>
      </w:r>
      <w:r w:rsidR="00E0621B" w:rsidRPr="00327554">
        <w:rPr>
          <w:rFonts w:ascii="Times New Roman" w:hAnsi="Times New Roman"/>
          <w:color w:val="0D0D0D" w:themeColor="text1" w:themeTint="F2"/>
          <w:sz w:val="24"/>
        </w:rPr>
        <w:t xml:space="preserve"> and others, as needed</w:t>
      </w:r>
      <w:r w:rsidR="007832CB">
        <w:rPr>
          <w:rFonts w:ascii="Times New Roman" w:hAnsi="Times New Roman"/>
          <w:color w:val="0D0D0D" w:themeColor="text1" w:themeTint="F2"/>
          <w:sz w:val="24"/>
        </w:rPr>
        <w:t>,</w:t>
      </w:r>
      <w:r w:rsidR="005D1651" w:rsidRPr="00377DD5">
        <w:rPr>
          <w:rFonts w:ascii="Times New Roman" w:hAnsi="Times New Roman" w:cs="Times New Roman"/>
          <w:color w:val="0D0D0D" w:themeColor="text1" w:themeTint="F2"/>
          <w:sz w:val="24"/>
          <w:szCs w:val="24"/>
        </w:rPr>
        <w:t xml:space="preserve"> including representatives from DDS/DDA Quality Management Division</w:t>
      </w:r>
      <w:r w:rsidR="006F565F">
        <w:rPr>
          <w:rFonts w:ascii="Times New Roman" w:hAnsi="Times New Roman" w:cs="Times New Roman"/>
          <w:color w:val="0D0D0D" w:themeColor="text1" w:themeTint="F2"/>
          <w:sz w:val="24"/>
          <w:szCs w:val="24"/>
        </w:rPr>
        <w:t xml:space="preserve"> and </w:t>
      </w:r>
      <w:r w:rsidR="006F565F" w:rsidRPr="00327554">
        <w:rPr>
          <w:rFonts w:ascii="Times New Roman" w:hAnsi="Times New Roman"/>
          <w:color w:val="0D0D0D" w:themeColor="text1" w:themeTint="F2"/>
          <w:sz w:val="24"/>
        </w:rPr>
        <w:t>DDS/DDA’s Provider Certification Review team</w:t>
      </w:r>
      <w:r w:rsidR="007832CB">
        <w:rPr>
          <w:rFonts w:ascii="Times New Roman" w:hAnsi="Times New Roman" w:cs="Times New Roman"/>
          <w:color w:val="0D0D0D" w:themeColor="text1" w:themeTint="F2"/>
          <w:sz w:val="24"/>
          <w:szCs w:val="24"/>
        </w:rPr>
        <w:t>;</w:t>
      </w:r>
      <w:r w:rsidR="00C43D2F" w:rsidRPr="00327554">
        <w:rPr>
          <w:rFonts w:ascii="Times New Roman" w:hAnsi="Times New Roman"/>
          <w:color w:val="0D0D0D" w:themeColor="text1" w:themeTint="F2"/>
          <w:sz w:val="24"/>
        </w:rPr>
        <w:t xml:space="preserve"> </w:t>
      </w:r>
    </w:p>
    <w:p w14:paraId="0B592C0A" w14:textId="02727035" w:rsidR="00C43D2F" w:rsidRDefault="00C43D2F" w:rsidP="003A535B">
      <w:pPr>
        <w:pStyle w:val="ListParagraph"/>
        <w:numPr>
          <w:ilvl w:val="2"/>
          <w:numId w:val="4"/>
        </w:numPr>
        <w:spacing w:after="0"/>
        <w:ind w:left="1620" w:hanging="360"/>
        <w:rPr>
          <w:rFonts w:ascii="Times New Roman" w:hAnsi="Times New Roman"/>
          <w:color w:val="0D0D0D" w:themeColor="text1" w:themeTint="F2"/>
          <w:sz w:val="24"/>
        </w:rPr>
      </w:pPr>
      <w:r w:rsidRPr="00327554">
        <w:rPr>
          <w:rFonts w:ascii="Times New Roman" w:hAnsi="Times New Roman"/>
          <w:color w:val="0D0D0D" w:themeColor="text1" w:themeTint="F2"/>
          <w:sz w:val="24"/>
        </w:rPr>
        <w:t>DHCF</w:t>
      </w:r>
      <w:r w:rsidR="007832CB">
        <w:rPr>
          <w:rFonts w:ascii="Times New Roman" w:hAnsi="Times New Roman"/>
          <w:color w:val="0D0D0D" w:themeColor="text1" w:themeTint="F2"/>
          <w:sz w:val="24"/>
        </w:rPr>
        <w:t>;</w:t>
      </w:r>
      <w:r w:rsidRPr="00327554">
        <w:rPr>
          <w:rFonts w:ascii="Times New Roman" w:hAnsi="Times New Roman"/>
          <w:color w:val="0D0D0D" w:themeColor="text1" w:themeTint="F2"/>
          <w:sz w:val="24"/>
        </w:rPr>
        <w:t xml:space="preserve"> </w:t>
      </w:r>
    </w:p>
    <w:p w14:paraId="2533E644" w14:textId="7C67B6BD" w:rsidR="006F565F" w:rsidRPr="00327554" w:rsidRDefault="006F565F" w:rsidP="003A535B">
      <w:pPr>
        <w:pStyle w:val="ListParagraph"/>
        <w:numPr>
          <w:ilvl w:val="2"/>
          <w:numId w:val="4"/>
        </w:numPr>
        <w:spacing w:after="0"/>
        <w:ind w:left="1620" w:hanging="360"/>
        <w:rPr>
          <w:rFonts w:ascii="Times New Roman" w:hAnsi="Times New Roman"/>
          <w:color w:val="0D0D0D" w:themeColor="text1" w:themeTint="F2"/>
          <w:sz w:val="24"/>
        </w:rPr>
      </w:pPr>
      <w:r>
        <w:rPr>
          <w:rFonts w:ascii="Times New Roman" w:hAnsi="Times New Roman"/>
          <w:color w:val="0D0D0D" w:themeColor="text1" w:themeTint="F2"/>
          <w:sz w:val="24"/>
        </w:rPr>
        <w:t>D.C. Developmental Disabilities Council</w:t>
      </w:r>
    </w:p>
    <w:p w14:paraId="76FB334D" w14:textId="78D56F43" w:rsidR="00C43D2F" w:rsidRPr="00327554" w:rsidRDefault="00C43D2F" w:rsidP="003A535B">
      <w:pPr>
        <w:pStyle w:val="ListParagraph"/>
        <w:numPr>
          <w:ilvl w:val="2"/>
          <w:numId w:val="4"/>
        </w:numPr>
        <w:spacing w:after="0"/>
        <w:ind w:left="1620" w:hanging="360"/>
        <w:rPr>
          <w:rFonts w:ascii="Times New Roman" w:hAnsi="Times New Roman"/>
          <w:color w:val="0D0D0D" w:themeColor="text1" w:themeTint="F2"/>
          <w:sz w:val="24"/>
        </w:rPr>
      </w:pPr>
      <w:r w:rsidRPr="00327554">
        <w:rPr>
          <w:rFonts w:ascii="Times New Roman" w:hAnsi="Times New Roman"/>
          <w:color w:val="0D0D0D" w:themeColor="text1" w:themeTint="F2"/>
          <w:sz w:val="24"/>
        </w:rPr>
        <w:t>Project ACTION!, D.C.’s self-advocacy group</w:t>
      </w:r>
      <w:r w:rsidR="007832CB">
        <w:rPr>
          <w:rFonts w:ascii="Times New Roman" w:hAnsi="Times New Roman"/>
          <w:color w:val="0D0D0D" w:themeColor="text1" w:themeTint="F2"/>
          <w:sz w:val="24"/>
        </w:rPr>
        <w:t>;</w:t>
      </w:r>
    </w:p>
    <w:p w14:paraId="1DEC0F9B" w14:textId="2F1A5A66" w:rsidR="00C43D2F" w:rsidRPr="00327554" w:rsidRDefault="00C43D2F" w:rsidP="003A535B">
      <w:pPr>
        <w:pStyle w:val="ListParagraph"/>
        <w:numPr>
          <w:ilvl w:val="2"/>
          <w:numId w:val="4"/>
        </w:numPr>
        <w:spacing w:after="0"/>
        <w:ind w:left="1620" w:hanging="360"/>
        <w:rPr>
          <w:rFonts w:ascii="Times New Roman" w:hAnsi="Times New Roman"/>
          <w:color w:val="0D0D0D" w:themeColor="text1" w:themeTint="F2"/>
          <w:sz w:val="24"/>
        </w:rPr>
      </w:pPr>
      <w:r w:rsidRPr="00327554">
        <w:rPr>
          <w:rFonts w:ascii="Times New Roman" w:hAnsi="Times New Roman"/>
          <w:color w:val="0D0D0D" w:themeColor="text1" w:themeTint="F2"/>
          <w:sz w:val="24"/>
        </w:rPr>
        <w:t>D.C. Supporting Families Community of Practice</w:t>
      </w:r>
      <w:r w:rsidR="007832CB">
        <w:rPr>
          <w:rFonts w:ascii="Times New Roman" w:hAnsi="Times New Roman"/>
          <w:color w:val="0D0D0D" w:themeColor="text1" w:themeTint="F2"/>
          <w:sz w:val="24"/>
        </w:rPr>
        <w:t>;</w:t>
      </w:r>
    </w:p>
    <w:p w14:paraId="041F5FE4" w14:textId="210AB4AD" w:rsidR="00C43D2F" w:rsidRPr="00327554" w:rsidRDefault="00C43D2F" w:rsidP="003A535B">
      <w:pPr>
        <w:pStyle w:val="ListParagraph"/>
        <w:numPr>
          <w:ilvl w:val="2"/>
          <w:numId w:val="4"/>
        </w:numPr>
        <w:spacing w:after="0"/>
        <w:ind w:left="1620" w:hanging="360"/>
        <w:rPr>
          <w:rFonts w:ascii="Times New Roman" w:hAnsi="Times New Roman"/>
          <w:color w:val="0D0D0D" w:themeColor="text1" w:themeTint="F2"/>
          <w:sz w:val="24"/>
        </w:rPr>
      </w:pPr>
      <w:r w:rsidRPr="00327554">
        <w:rPr>
          <w:rFonts w:ascii="Times New Roman" w:hAnsi="Times New Roman"/>
          <w:color w:val="0D0D0D" w:themeColor="text1" w:themeTint="F2"/>
          <w:sz w:val="24"/>
        </w:rPr>
        <w:t>Quality Trust for Individuals with Disabilities</w:t>
      </w:r>
      <w:r w:rsidR="007832CB">
        <w:rPr>
          <w:rFonts w:ascii="Times New Roman" w:hAnsi="Times New Roman"/>
          <w:color w:val="0D0D0D" w:themeColor="text1" w:themeTint="F2"/>
          <w:sz w:val="24"/>
        </w:rPr>
        <w:t>;</w:t>
      </w:r>
    </w:p>
    <w:p w14:paraId="42AE523E" w14:textId="1C4694E3" w:rsidR="00C43D2F" w:rsidRPr="00327554" w:rsidRDefault="00C43D2F" w:rsidP="003A535B">
      <w:pPr>
        <w:pStyle w:val="ListParagraph"/>
        <w:numPr>
          <w:ilvl w:val="2"/>
          <w:numId w:val="4"/>
        </w:numPr>
        <w:spacing w:after="0"/>
        <w:ind w:left="1620" w:hanging="360"/>
        <w:rPr>
          <w:rFonts w:ascii="Times New Roman" w:hAnsi="Times New Roman"/>
          <w:color w:val="0D0D0D" w:themeColor="text1" w:themeTint="F2"/>
          <w:sz w:val="24"/>
        </w:rPr>
      </w:pPr>
      <w:r w:rsidRPr="00327554">
        <w:rPr>
          <w:rFonts w:ascii="Times New Roman" w:hAnsi="Times New Roman"/>
          <w:color w:val="0D0D0D" w:themeColor="text1" w:themeTint="F2"/>
          <w:sz w:val="24"/>
        </w:rPr>
        <w:t xml:space="preserve">University Legal Services, D.C.’s </w:t>
      </w:r>
      <w:r w:rsidR="007832CB">
        <w:rPr>
          <w:rFonts w:ascii="Times New Roman" w:hAnsi="Times New Roman"/>
          <w:color w:val="0D0D0D" w:themeColor="text1" w:themeTint="F2"/>
          <w:sz w:val="24"/>
        </w:rPr>
        <w:t>p</w:t>
      </w:r>
      <w:r w:rsidRPr="00327554">
        <w:rPr>
          <w:rFonts w:ascii="Times New Roman" w:hAnsi="Times New Roman"/>
          <w:color w:val="0D0D0D" w:themeColor="text1" w:themeTint="F2"/>
          <w:sz w:val="24"/>
        </w:rPr>
        <w:t xml:space="preserve">rotection and </w:t>
      </w:r>
      <w:r w:rsidR="007832CB">
        <w:rPr>
          <w:rFonts w:ascii="Times New Roman" w:hAnsi="Times New Roman"/>
          <w:color w:val="0D0D0D" w:themeColor="text1" w:themeTint="F2"/>
          <w:sz w:val="24"/>
        </w:rPr>
        <w:t>a</w:t>
      </w:r>
      <w:r w:rsidRPr="00327554">
        <w:rPr>
          <w:rFonts w:ascii="Times New Roman" w:hAnsi="Times New Roman"/>
          <w:color w:val="0D0D0D" w:themeColor="text1" w:themeTint="F2"/>
          <w:sz w:val="24"/>
        </w:rPr>
        <w:t>dvocacy organization</w:t>
      </w:r>
      <w:r w:rsidR="007832CB">
        <w:rPr>
          <w:rFonts w:ascii="Times New Roman" w:hAnsi="Times New Roman"/>
          <w:color w:val="0D0D0D" w:themeColor="text1" w:themeTint="F2"/>
          <w:sz w:val="24"/>
        </w:rPr>
        <w:t>;</w:t>
      </w:r>
      <w:r w:rsidR="0010131F" w:rsidRPr="00327554">
        <w:rPr>
          <w:rFonts w:ascii="Times New Roman" w:hAnsi="Times New Roman"/>
          <w:color w:val="0D0D0D" w:themeColor="text1" w:themeTint="F2"/>
          <w:sz w:val="24"/>
        </w:rPr>
        <w:t xml:space="preserve"> </w:t>
      </w:r>
    </w:p>
    <w:p w14:paraId="238049B3" w14:textId="5ACA7FFC" w:rsidR="00DE3857" w:rsidRPr="00327554" w:rsidRDefault="0010131F" w:rsidP="003A535B">
      <w:pPr>
        <w:pStyle w:val="ListParagraph"/>
        <w:numPr>
          <w:ilvl w:val="2"/>
          <w:numId w:val="4"/>
        </w:numPr>
        <w:spacing w:after="0"/>
        <w:ind w:left="1620" w:hanging="360"/>
        <w:rPr>
          <w:rFonts w:ascii="Times New Roman" w:hAnsi="Times New Roman"/>
          <w:color w:val="0D0D0D" w:themeColor="text1" w:themeTint="F2"/>
          <w:sz w:val="24"/>
        </w:rPr>
      </w:pPr>
      <w:r w:rsidRPr="00327554">
        <w:rPr>
          <w:rFonts w:ascii="Times New Roman" w:hAnsi="Times New Roman"/>
          <w:color w:val="0D0D0D" w:themeColor="text1" w:themeTint="F2"/>
          <w:sz w:val="24"/>
        </w:rPr>
        <w:t>D</w:t>
      </w:r>
      <w:r w:rsidR="007832CB">
        <w:rPr>
          <w:rFonts w:ascii="Times New Roman" w:hAnsi="Times New Roman"/>
          <w:color w:val="0D0D0D" w:themeColor="text1" w:themeTint="F2"/>
          <w:sz w:val="24"/>
        </w:rPr>
        <w:t>.</w:t>
      </w:r>
      <w:r w:rsidRPr="00327554">
        <w:rPr>
          <w:rFonts w:ascii="Times New Roman" w:hAnsi="Times New Roman"/>
          <w:color w:val="0D0D0D" w:themeColor="text1" w:themeTint="F2"/>
          <w:sz w:val="24"/>
        </w:rPr>
        <w:t>C</w:t>
      </w:r>
      <w:r w:rsidR="007832CB">
        <w:rPr>
          <w:rFonts w:ascii="Times New Roman" w:hAnsi="Times New Roman"/>
          <w:color w:val="0D0D0D" w:themeColor="text1" w:themeTint="F2"/>
          <w:sz w:val="24"/>
        </w:rPr>
        <w:t>.</w:t>
      </w:r>
      <w:r w:rsidRPr="00327554">
        <w:rPr>
          <w:rFonts w:ascii="Times New Roman" w:hAnsi="Times New Roman"/>
          <w:color w:val="0D0D0D" w:themeColor="text1" w:themeTint="F2"/>
          <w:sz w:val="24"/>
        </w:rPr>
        <w:t xml:space="preserve"> </w:t>
      </w:r>
      <w:r w:rsidR="00C43D2F" w:rsidRPr="00327554">
        <w:rPr>
          <w:rFonts w:ascii="Times New Roman" w:hAnsi="Times New Roman"/>
          <w:color w:val="0D0D0D" w:themeColor="text1" w:themeTint="F2"/>
          <w:sz w:val="24"/>
        </w:rPr>
        <w:t xml:space="preserve">Coalition of </w:t>
      </w:r>
      <w:r w:rsidRPr="00327554">
        <w:rPr>
          <w:rFonts w:ascii="Times New Roman" w:hAnsi="Times New Roman"/>
          <w:color w:val="0D0D0D" w:themeColor="text1" w:themeTint="F2"/>
          <w:sz w:val="24"/>
        </w:rPr>
        <w:t xml:space="preserve">Disability Services </w:t>
      </w:r>
      <w:r w:rsidR="00C43D2F" w:rsidRPr="00327554">
        <w:rPr>
          <w:rFonts w:ascii="Times New Roman" w:hAnsi="Times New Roman"/>
          <w:color w:val="0D0D0D" w:themeColor="text1" w:themeTint="F2"/>
          <w:sz w:val="24"/>
        </w:rPr>
        <w:t>Providers</w:t>
      </w:r>
      <w:r w:rsidR="007832CB">
        <w:rPr>
          <w:rFonts w:ascii="Times New Roman" w:hAnsi="Times New Roman"/>
          <w:color w:val="0D0D0D" w:themeColor="text1" w:themeTint="F2"/>
          <w:sz w:val="24"/>
        </w:rPr>
        <w:t>; and</w:t>
      </w:r>
    </w:p>
    <w:p w14:paraId="3495F901" w14:textId="63B33D63" w:rsidR="00C43D2F" w:rsidRPr="00327554" w:rsidRDefault="00DE3857" w:rsidP="003A535B">
      <w:pPr>
        <w:pStyle w:val="ListParagraph"/>
        <w:numPr>
          <w:ilvl w:val="2"/>
          <w:numId w:val="4"/>
        </w:numPr>
        <w:spacing w:after="0"/>
        <w:ind w:left="1620" w:hanging="360"/>
        <w:rPr>
          <w:rFonts w:ascii="Times New Roman" w:hAnsi="Times New Roman"/>
          <w:color w:val="0D0D0D" w:themeColor="text1" w:themeTint="F2"/>
          <w:sz w:val="24"/>
        </w:rPr>
      </w:pPr>
      <w:r w:rsidRPr="00327554">
        <w:rPr>
          <w:rFonts w:ascii="Times New Roman" w:hAnsi="Times New Roman"/>
          <w:color w:val="0D0D0D" w:themeColor="text1" w:themeTint="F2"/>
          <w:sz w:val="24"/>
        </w:rPr>
        <w:t>Georgetown University Center for Excellence in Developmental Disabilities</w:t>
      </w:r>
      <w:r w:rsidR="0010131F" w:rsidRPr="00327554">
        <w:rPr>
          <w:rFonts w:ascii="Times New Roman" w:hAnsi="Times New Roman"/>
          <w:color w:val="0D0D0D" w:themeColor="text1" w:themeTint="F2"/>
          <w:sz w:val="24"/>
        </w:rPr>
        <w:t>.</w:t>
      </w:r>
    </w:p>
    <w:p w14:paraId="787E6517" w14:textId="77777777" w:rsidR="0010131F" w:rsidRPr="00327554" w:rsidRDefault="0010131F" w:rsidP="003A535B">
      <w:pPr>
        <w:pStyle w:val="ListParagraph"/>
        <w:spacing w:after="0"/>
        <w:ind w:left="1800"/>
        <w:rPr>
          <w:rFonts w:ascii="Times New Roman" w:hAnsi="Times New Roman"/>
          <w:color w:val="0D0D0D" w:themeColor="text1" w:themeTint="F2"/>
          <w:sz w:val="24"/>
        </w:rPr>
      </w:pPr>
    </w:p>
    <w:p w14:paraId="23F9195F" w14:textId="7A4D0FDC" w:rsidR="009C4822" w:rsidRDefault="0010131F" w:rsidP="003A535B">
      <w:pPr>
        <w:pStyle w:val="ListParagraph"/>
        <w:numPr>
          <w:ilvl w:val="1"/>
          <w:numId w:val="4"/>
        </w:numPr>
        <w:spacing w:after="0"/>
        <w:ind w:left="1080"/>
        <w:rPr>
          <w:rFonts w:ascii="Times New Roman" w:hAnsi="Times New Roman"/>
          <w:color w:val="0D0D0D" w:themeColor="text1" w:themeTint="F2"/>
          <w:sz w:val="24"/>
        </w:rPr>
      </w:pPr>
      <w:r w:rsidRPr="00327554">
        <w:rPr>
          <w:rFonts w:ascii="Times New Roman" w:hAnsi="Times New Roman"/>
          <w:color w:val="0D0D0D" w:themeColor="text1" w:themeTint="F2"/>
          <w:sz w:val="24"/>
        </w:rPr>
        <w:t xml:space="preserve">The self-assessment will </w:t>
      </w:r>
      <w:r w:rsidR="00FC2EC9" w:rsidRPr="00327554">
        <w:rPr>
          <w:rFonts w:ascii="Times New Roman" w:hAnsi="Times New Roman"/>
          <w:color w:val="0D0D0D" w:themeColor="text1" w:themeTint="F2"/>
          <w:sz w:val="24"/>
        </w:rPr>
        <w:t>specifically include</w:t>
      </w:r>
      <w:r w:rsidR="00C43D2F" w:rsidRPr="00327554">
        <w:rPr>
          <w:rFonts w:ascii="Times New Roman" w:hAnsi="Times New Roman"/>
          <w:color w:val="0D0D0D" w:themeColor="text1" w:themeTint="F2"/>
          <w:sz w:val="24"/>
        </w:rPr>
        <w:t>, but is not limited to</w:t>
      </w:r>
      <w:r w:rsidR="0076111B">
        <w:rPr>
          <w:rFonts w:ascii="Times New Roman" w:hAnsi="Times New Roman"/>
          <w:color w:val="0D0D0D" w:themeColor="text1" w:themeTint="F2"/>
          <w:sz w:val="24"/>
        </w:rPr>
        <w:t>,</w:t>
      </w:r>
      <w:r w:rsidR="00C43D2F" w:rsidRPr="00327554">
        <w:rPr>
          <w:rFonts w:ascii="Times New Roman" w:hAnsi="Times New Roman"/>
          <w:color w:val="0D0D0D" w:themeColor="text1" w:themeTint="F2"/>
          <w:sz w:val="24"/>
        </w:rPr>
        <w:t xml:space="preserve"> a review </w:t>
      </w:r>
      <w:r w:rsidRPr="00327554">
        <w:rPr>
          <w:rFonts w:ascii="Times New Roman" w:hAnsi="Times New Roman"/>
          <w:color w:val="0D0D0D" w:themeColor="text1" w:themeTint="F2"/>
          <w:sz w:val="24"/>
        </w:rPr>
        <w:t xml:space="preserve">and analysis </w:t>
      </w:r>
      <w:r w:rsidR="00C43D2F" w:rsidRPr="00327554">
        <w:rPr>
          <w:rFonts w:ascii="Times New Roman" w:hAnsi="Times New Roman"/>
          <w:color w:val="0D0D0D" w:themeColor="text1" w:themeTint="F2"/>
          <w:sz w:val="24"/>
        </w:rPr>
        <w:t>of:</w:t>
      </w:r>
    </w:p>
    <w:p w14:paraId="79665C6F" w14:textId="77777777" w:rsidR="0076111B" w:rsidRPr="00327554" w:rsidRDefault="0076111B" w:rsidP="003A535B">
      <w:pPr>
        <w:pStyle w:val="ListParagraph"/>
        <w:spacing w:after="0"/>
        <w:ind w:left="1620" w:hanging="360"/>
        <w:rPr>
          <w:rFonts w:ascii="Times New Roman" w:hAnsi="Times New Roman"/>
          <w:color w:val="0D0D0D" w:themeColor="text1" w:themeTint="F2"/>
          <w:sz w:val="24"/>
        </w:rPr>
      </w:pPr>
    </w:p>
    <w:p w14:paraId="42C8C9EE" w14:textId="0E958F88" w:rsidR="00D706D8" w:rsidRPr="00D706D8" w:rsidRDefault="00AA23E8" w:rsidP="00AA23E8">
      <w:pPr>
        <w:pStyle w:val="ListParagraph"/>
        <w:numPr>
          <w:ilvl w:val="2"/>
          <w:numId w:val="4"/>
        </w:numPr>
        <w:tabs>
          <w:tab w:val="left" w:pos="1620"/>
        </w:tabs>
        <w:spacing w:after="0"/>
        <w:ind w:left="1710" w:hanging="360"/>
        <w:rPr>
          <w:rFonts w:ascii="Times New Roman" w:hAnsi="Times New Roman"/>
          <w:color w:val="0D0D0D" w:themeColor="text1" w:themeTint="F2"/>
          <w:sz w:val="24"/>
        </w:rPr>
      </w:pPr>
      <w:r>
        <w:rPr>
          <w:rFonts w:ascii="Times New Roman" w:hAnsi="Times New Roman"/>
          <w:color w:val="0D0D0D" w:themeColor="text1" w:themeTint="F2"/>
          <w:sz w:val="24"/>
        </w:rPr>
        <w:t xml:space="preserve"> </w:t>
      </w:r>
      <w:r w:rsidR="00C43D2F" w:rsidRPr="00D706D8">
        <w:rPr>
          <w:rFonts w:ascii="Times New Roman" w:hAnsi="Times New Roman"/>
          <w:color w:val="0D0D0D" w:themeColor="text1" w:themeTint="F2"/>
          <w:sz w:val="24"/>
        </w:rPr>
        <w:t>All HCBS waiver service defini</w:t>
      </w:r>
      <w:r w:rsidR="00D706D8" w:rsidRPr="00D706D8">
        <w:rPr>
          <w:rFonts w:ascii="Times New Roman" w:hAnsi="Times New Roman"/>
          <w:color w:val="0D0D0D" w:themeColor="text1" w:themeTint="F2"/>
          <w:sz w:val="24"/>
        </w:rPr>
        <w:t>tions and provider requirements</w:t>
      </w:r>
      <w:r w:rsidR="00A73A58">
        <w:rPr>
          <w:rFonts w:ascii="Times New Roman" w:hAnsi="Times New Roman"/>
          <w:color w:val="0D0D0D" w:themeColor="text1" w:themeTint="F2"/>
          <w:sz w:val="24"/>
        </w:rPr>
        <w:t xml:space="preserve"> (including all residential, day and vocational services)</w:t>
      </w:r>
      <w:r w:rsidR="00D706D8" w:rsidRPr="00D706D8">
        <w:rPr>
          <w:rFonts w:ascii="Times New Roman" w:hAnsi="Times New Roman"/>
          <w:color w:val="0D0D0D" w:themeColor="text1" w:themeTint="F2"/>
          <w:sz w:val="24"/>
        </w:rPr>
        <w:t xml:space="preserve">.  The HCBS waiver amendments will be posted on DDS’s Waiver Amendment Information page within one week of submission to CMS.  The website where this will be posted is:  </w:t>
      </w:r>
      <w:hyperlink r:id="rId22" w:history="1">
        <w:r w:rsidR="00D706D8" w:rsidRPr="006F20A2">
          <w:rPr>
            <w:rStyle w:val="Hyperlink"/>
            <w:rFonts w:ascii="Times New Roman" w:hAnsi="Times New Roman"/>
            <w:sz w:val="24"/>
          </w:rPr>
          <w:t>http://dds.dc.gov/node/880702</w:t>
        </w:r>
      </w:hyperlink>
      <w:r w:rsidR="00D706D8">
        <w:rPr>
          <w:rFonts w:ascii="Times New Roman" w:hAnsi="Times New Roman"/>
          <w:color w:val="0D0D0D" w:themeColor="text1" w:themeTint="F2"/>
          <w:sz w:val="24"/>
        </w:rPr>
        <w:t xml:space="preserve">. </w:t>
      </w:r>
    </w:p>
    <w:p w14:paraId="40FDA9E4" w14:textId="45A6ABD3" w:rsidR="00C43D2F" w:rsidRPr="00D706D8" w:rsidRDefault="00C43D2F" w:rsidP="00D706D8">
      <w:pPr>
        <w:pStyle w:val="ListParagraph"/>
        <w:numPr>
          <w:ilvl w:val="2"/>
          <w:numId w:val="4"/>
        </w:numPr>
        <w:spacing w:after="0"/>
        <w:ind w:left="1620" w:hanging="360"/>
        <w:rPr>
          <w:rFonts w:ascii="Times New Roman" w:hAnsi="Times New Roman"/>
          <w:color w:val="0D0D0D" w:themeColor="text1" w:themeTint="F2"/>
          <w:sz w:val="24"/>
        </w:rPr>
      </w:pPr>
      <w:r w:rsidRPr="00D706D8">
        <w:rPr>
          <w:rFonts w:ascii="Times New Roman" w:hAnsi="Times New Roman"/>
          <w:color w:val="0D0D0D" w:themeColor="text1" w:themeTint="F2"/>
          <w:sz w:val="24"/>
        </w:rPr>
        <w:lastRenderedPageBreak/>
        <w:t>All regulations governing HCB</w:t>
      </w:r>
      <w:r w:rsidR="0076111B" w:rsidRPr="00D706D8">
        <w:rPr>
          <w:rFonts w:ascii="Times New Roman" w:hAnsi="Times New Roman"/>
          <w:color w:val="0D0D0D" w:themeColor="text1" w:themeTint="F2"/>
          <w:sz w:val="24"/>
        </w:rPr>
        <w:t>S</w:t>
      </w:r>
      <w:r w:rsidR="00D706D8" w:rsidRPr="00D706D8">
        <w:rPr>
          <w:rFonts w:ascii="Times New Roman" w:hAnsi="Times New Roman"/>
          <w:color w:val="0D0D0D" w:themeColor="text1" w:themeTint="F2"/>
          <w:sz w:val="24"/>
        </w:rPr>
        <w:t xml:space="preserve">.  The regulations are available on the DDS website at: </w:t>
      </w:r>
      <w:hyperlink r:id="rId23" w:history="1">
        <w:r w:rsidR="00D706D8" w:rsidRPr="00D706D8">
          <w:rPr>
            <w:rStyle w:val="Hyperlink"/>
            <w:rFonts w:ascii="Times New Roman" w:hAnsi="Times New Roman"/>
            <w:sz w:val="24"/>
          </w:rPr>
          <w:t>http://dds.dc.gov/node/721742</w:t>
        </w:r>
      </w:hyperlink>
      <w:r w:rsidR="00D706D8" w:rsidRPr="00D706D8">
        <w:rPr>
          <w:rFonts w:ascii="Times New Roman" w:hAnsi="Times New Roman"/>
          <w:color w:val="0D0D0D" w:themeColor="text1" w:themeTint="F2"/>
          <w:sz w:val="24"/>
        </w:rPr>
        <w:t>.</w:t>
      </w:r>
      <w:r w:rsidR="00D706D8" w:rsidRPr="00D706D8">
        <w:rPr>
          <w:rFonts w:ascii="Times New Roman" w:hAnsi="Times New Roman"/>
          <w:color w:val="0D0D0D" w:themeColor="text1" w:themeTint="F2"/>
          <w:sz w:val="24"/>
        </w:rPr>
        <w:tab/>
      </w:r>
    </w:p>
    <w:p w14:paraId="19388AEF" w14:textId="77777777" w:rsidR="00982AA7" w:rsidRDefault="00C43D2F" w:rsidP="00982AA7">
      <w:pPr>
        <w:pStyle w:val="ListParagraph"/>
        <w:numPr>
          <w:ilvl w:val="2"/>
          <w:numId w:val="4"/>
        </w:numPr>
        <w:spacing w:after="0"/>
        <w:ind w:left="1620" w:hanging="360"/>
        <w:rPr>
          <w:rFonts w:ascii="Times New Roman" w:hAnsi="Times New Roman"/>
          <w:color w:val="0D0D0D" w:themeColor="text1" w:themeTint="F2"/>
          <w:sz w:val="24"/>
        </w:rPr>
      </w:pPr>
      <w:r w:rsidRPr="00982AA7">
        <w:rPr>
          <w:rFonts w:ascii="Times New Roman" w:hAnsi="Times New Roman"/>
          <w:color w:val="0D0D0D" w:themeColor="text1" w:themeTint="F2"/>
          <w:sz w:val="24"/>
        </w:rPr>
        <w:t>DDS</w:t>
      </w:r>
      <w:r w:rsidR="0076111B" w:rsidRPr="00982AA7">
        <w:rPr>
          <w:rFonts w:ascii="Times New Roman" w:hAnsi="Times New Roman"/>
          <w:color w:val="0D0D0D" w:themeColor="text1" w:themeTint="F2"/>
          <w:sz w:val="24"/>
        </w:rPr>
        <w:t>/DDA</w:t>
      </w:r>
      <w:r w:rsidRPr="00982AA7">
        <w:rPr>
          <w:rFonts w:ascii="Times New Roman" w:hAnsi="Times New Roman"/>
          <w:color w:val="0D0D0D" w:themeColor="text1" w:themeTint="F2"/>
          <w:sz w:val="24"/>
        </w:rPr>
        <w:t xml:space="preserve"> Provid</w:t>
      </w:r>
      <w:r w:rsidR="00D706D8" w:rsidRPr="00982AA7">
        <w:rPr>
          <w:rFonts w:ascii="Times New Roman" w:hAnsi="Times New Roman"/>
          <w:color w:val="0D0D0D" w:themeColor="text1" w:themeTint="F2"/>
          <w:sz w:val="24"/>
        </w:rPr>
        <w:t xml:space="preserve">er Certification Review (PCR) process.  DDS’s PCR policy, procedure, guidance and tools are available on-line at:  </w:t>
      </w:r>
      <w:hyperlink r:id="rId24" w:history="1">
        <w:r w:rsidR="00D706D8" w:rsidRPr="00982AA7">
          <w:rPr>
            <w:rStyle w:val="Hyperlink"/>
            <w:rFonts w:ascii="Times New Roman" w:hAnsi="Times New Roman"/>
            <w:sz w:val="24"/>
          </w:rPr>
          <w:t>http://dds.dc.gov/book/vi-administrative-dda/provider-certification-review-policy-and-procedures</w:t>
        </w:r>
      </w:hyperlink>
      <w:r w:rsidR="00D706D8" w:rsidRPr="00982AA7">
        <w:rPr>
          <w:rFonts w:ascii="Times New Roman" w:hAnsi="Times New Roman"/>
          <w:color w:val="0D0D0D" w:themeColor="text1" w:themeTint="F2"/>
          <w:sz w:val="24"/>
        </w:rPr>
        <w:t xml:space="preserve">. </w:t>
      </w:r>
    </w:p>
    <w:p w14:paraId="63D2DF0A" w14:textId="77777777" w:rsidR="00982AA7" w:rsidRDefault="00C43D2F" w:rsidP="00982AA7">
      <w:pPr>
        <w:pStyle w:val="ListParagraph"/>
        <w:numPr>
          <w:ilvl w:val="2"/>
          <w:numId w:val="4"/>
        </w:numPr>
        <w:spacing w:after="0"/>
        <w:ind w:left="1620" w:hanging="360"/>
        <w:rPr>
          <w:rFonts w:ascii="Times New Roman" w:hAnsi="Times New Roman"/>
          <w:color w:val="0D0D0D" w:themeColor="text1" w:themeTint="F2"/>
          <w:sz w:val="24"/>
        </w:rPr>
      </w:pPr>
      <w:r w:rsidRPr="00982AA7">
        <w:rPr>
          <w:rFonts w:ascii="Times New Roman" w:hAnsi="Times New Roman"/>
          <w:color w:val="0D0D0D" w:themeColor="text1" w:themeTint="F2"/>
          <w:sz w:val="24"/>
        </w:rPr>
        <w:t>D</w:t>
      </w:r>
      <w:r w:rsidR="0076111B" w:rsidRPr="00982AA7">
        <w:rPr>
          <w:rFonts w:ascii="Times New Roman" w:hAnsi="Times New Roman"/>
          <w:color w:val="0D0D0D" w:themeColor="text1" w:themeTint="F2"/>
          <w:sz w:val="24"/>
        </w:rPr>
        <w:t>O</w:t>
      </w:r>
      <w:r w:rsidRPr="00982AA7">
        <w:rPr>
          <w:rFonts w:ascii="Times New Roman" w:hAnsi="Times New Roman"/>
          <w:color w:val="0D0D0D" w:themeColor="text1" w:themeTint="F2"/>
          <w:sz w:val="24"/>
        </w:rPr>
        <w:t>H licensi</w:t>
      </w:r>
      <w:r w:rsidR="00982AA7" w:rsidRPr="00982AA7">
        <w:rPr>
          <w:rFonts w:ascii="Times New Roman" w:hAnsi="Times New Roman"/>
          <w:color w:val="0D0D0D" w:themeColor="text1" w:themeTint="F2"/>
          <w:sz w:val="24"/>
        </w:rPr>
        <w:t xml:space="preserve">ng requirements and regulations.  These rules govern Residential Habilitation facilities and are in addition to the waiver rules.  They are available on-line at: </w:t>
      </w:r>
      <w:hyperlink r:id="rId25" w:history="1">
        <w:r w:rsidR="00982AA7" w:rsidRPr="00982AA7">
          <w:rPr>
            <w:rStyle w:val="Hyperlink"/>
            <w:rFonts w:ascii="Times New Roman" w:hAnsi="Times New Roman"/>
            <w:sz w:val="24"/>
          </w:rPr>
          <w:t>http://www.dcregs.dc.gov/Gateway/ChapterHome.aspx?ChapterNumber=22-B35</w:t>
        </w:r>
      </w:hyperlink>
      <w:r w:rsidR="00982AA7" w:rsidRPr="00982AA7">
        <w:rPr>
          <w:rFonts w:ascii="Times New Roman" w:hAnsi="Times New Roman"/>
          <w:color w:val="0D0D0D" w:themeColor="text1" w:themeTint="F2"/>
          <w:sz w:val="24"/>
        </w:rPr>
        <w:t xml:space="preserve">. </w:t>
      </w:r>
    </w:p>
    <w:p w14:paraId="3753B2DB" w14:textId="77777777" w:rsidR="00982AA7" w:rsidRDefault="00C43D2F" w:rsidP="00982AA7">
      <w:pPr>
        <w:pStyle w:val="ListParagraph"/>
        <w:numPr>
          <w:ilvl w:val="2"/>
          <w:numId w:val="4"/>
        </w:numPr>
        <w:spacing w:after="0"/>
        <w:ind w:left="1620" w:hanging="360"/>
        <w:rPr>
          <w:rFonts w:ascii="Times New Roman" w:hAnsi="Times New Roman"/>
          <w:color w:val="0D0D0D" w:themeColor="text1" w:themeTint="F2"/>
          <w:sz w:val="24"/>
        </w:rPr>
      </w:pPr>
      <w:r w:rsidRPr="00982AA7">
        <w:rPr>
          <w:rFonts w:ascii="Times New Roman" w:hAnsi="Times New Roman"/>
          <w:color w:val="0D0D0D" w:themeColor="text1" w:themeTint="F2"/>
          <w:sz w:val="24"/>
        </w:rPr>
        <w:t xml:space="preserve">All </w:t>
      </w:r>
      <w:r w:rsidR="00982AA7" w:rsidRPr="00982AA7">
        <w:rPr>
          <w:rFonts w:ascii="Times New Roman" w:hAnsi="Times New Roman"/>
          <w:color w:val="0D0D0D" w:themeColor="text1" w:themeTint="F2"/>
          <w:sz w:val="24"/>
        </w:rPr>
        <w:t xml:space="preserve">relevant </w:t>
      </w:r>
      <w:r w:rsidRPr="00982AA7">
        <w:rPr>
          <w:rFonts w:ascii="Times New Roman" w:hAnsi="Times New Roman"/>
          <w:color w:val="0D0D0D" w:themeColor="text1" w:themeTint="F2"/>
          <w:sz w:val="24"/>
        </w:rPr>
        <w:t>DDS</w:t>
      </w:r>
      <w:r w:rsidR="0076111B" w:rsidRPr="00982AA7">
        <w:rPr>
          <w:rFonts w:ascii="Times New Roman" w:hAnsi="Times New Roman"/>
          <w:color w:val="0D0D0D" w:themeColor="text1" w:themeTint="F2"/>
          <w:sz w:val="24"/>
        </w:rPr>
        <w:t>/DDA</w:t>
      </w:r>
      <w:r w:rsidRPr="00982AA7">
        <w:rPr>
          <w:rFonts w:ascii="Times New Roman" w:hAnsi="Times New Roman"/>
          <w:color w:val="0D0D0D" w:themeColor="text1" w:themeTint="F2"/>
          <w:sz w:val="24"/>
        </w:rPr>
        <w:t xml:space="preserve"> policies, procedures, and protocols</w:t>
      </w:r>
      <w:r w:rsidR="005C0D21" w:rsidRPr="00982AA7">
        <w:rPr>
          <w:rFonts w:ascii="Times New Roman" w:hAnsi="Times New Roman"/>
          <w:color w:val="0D0D0D" w:themeColor="text1" w:themeTint="F2"/>
          <w:sz w:val="24"/>
        </w:rPr>
        <w:t>, including Quality Management practices and tools</w:t>
      </w:r>
      <w:r w:rsidR="00982AA7" w:rsidRPr="00982AA7">
        <w:rPr>
          <w:rFonts w:ascii="Times New Roman" w:hAnsi="Times New Roman"/>
          <w:color w:val="0D0D0D" w:themeColor="text1" w:themeTint="F2"/>
          <w:sz w:val="24"/>
        </w:rPr>
        <w:t xml:space="preserve">.  These items are available on-line at: </w:t>
      </w:r>
      <w:hyperlink r:id="rId26" w:history="1">
        <w:r w:rsidR="00982AA7" w:rsidRPr="006F20A2">
          <w:rPr>
            <w:rStyle w:val="Hyperlink"/>
            <w:rFonts w:ascii="Times New Roman" w:hAnsi="Times New Roman"/>
            <w:sz w:val="24"/>
          </w:rPr>
          <w:t>http://dds.dc.gov/page/policies-and-procedures-dda</w:t>
        </w:r>
      </w:hyperlink>
      <w:r w:rsidR="00982AA7" w:rsidRPr="00982AA7">
        <w:rPr>
          <w:rFonts w:ascii="Times New Roman" w:hAnsi="Times New Roman"/>
          <w:color w:val="0D0D0D" w:themeColor="text1" w:themeTint="F2"/>
          <w:sz w:val="24"/>
        </w:rPr>
        <w:t>.</w:t>
      </w:r>
      <w:r w:rsidR="00982AA7">
        <w:rPr>
          <w:rFonts w:ascii="Times New Roman" w:hAnsi="Times New Roman"/>
          <w:color w:val="0D0D0D" w:themeColor="text1" w:themeTint="F2"/>
          <w:sz w:val="24"/>
        </w:rPr>
        <w:t xml:space="preserve"> </w:t>
      </w:r>
    </w:p>
    <w:p w14:paraId="6EB6DF1C" w14:textId="26C8503A" w:rsidR="00C43D2F" w:rsidRPr="00982AA7" w:rsidRDefault="00C43D2F" w:rsidP="00982AA7">
      <w:pPr>
        <w:pStyle w:val="ListParagraph"/>
        <w:numPr>
          <w:ilvl w:val="2"/>
          <w:numId w:val="4"/>
        </w:numPr>
        <w:spacing w:after="0"/>
        <w:ind w:left="1620" w:hanging="360"/>
        <w:rPr>
          <w:rFonts w:ascii="Times New Roman" w:hAnsi="Times New Roman"/>
          <w:color w:val="0D0D0D" w:themeColor="text1" w:themeTint="F2"/>
          <w:sz w:val="24"/>
        </w:rPr>
      </w:pPr>
      <w:r w:rsidRPr="00982AA7">
        <w:rPr>
          <w:rFonts w:ascii="Times New Roman" w:hAnsi="Times New Roman"/>
          <w:color w:val="0D0D0D" w:themeColor="text1" w:themeTint="F2"/>
          <w:sz w:val="24"/>
        </w:rPr>
        <w:t>P</w:t>
      </w:r>
      <w:r w:rsidR="00982AA7" w:rsidRPr="00982AA7">
        <w:rPr>
          <w:rFonts w:ascii="Times New Roman" w:hAnsi="Times New Roman"/>
          <w:color w:val="0D0D0D" w:themeColor="text1" w:themeTint="F2"/>
          <w:sz w:val="24"/>
        </w:rPr>
        <w:t xml:space="preserve">rovider training requirements.  DDA’s provider training policy is available on-line at: </w:t>
      </w:r>
      <w:hyperlink r:id="rId27" w:history="1">
        <w:r w:rsidR="00982AA7" w:rsidRPr="00982AA7">
          <w:rPr>
            <w:rStyle w:val="Hyperlink"/>
            <w:rFonts w:ascii="Times New Roman" w:hAnsi="Times New Roman"/>
            <w:sz w:val="24"/>
          </w:rPr>
          <w:t>http://dds.dc.gov/book/vi-administrative-dda/direct-support-professional-training-policy-and-procedure</w:t>
        </w:r>
      </w:hyperlink>
      <w:r w:rsidR="00982AA7" w:rsidRPr="00982AA7">
        <w:rPr>
          <w:rFonts w:ascii="Times New Roman" w:hAnsi="Times New Roman"/>
          <w:color w:val="0D0D0D" w:themeColor="text1" w:themeTint="F2"/>
          <w:sz w:val="24"/>
        </w:rPr>
        <w:t xml:space="preserve">. </w:t>
      </w:r>
      <w:r w:rsidR="00982AA7">
        <w:rPr>
          <w:rFonts w:ascii="Times New Roman" w:hAnsi="Times New Roman"/>
          <w:color w:val="0D0D0D" w:themeColor="text1" w:themeTint="F2"/>
          <w:sz w:val="24"/>
        </w:rPr>
        <w:t xml:space="preserve"> DDS is currently engaged with stakeholders through our Training Curriculum Committee to review and revise training requirements.  </w:t>
      </w:r>
      <w:r w:rsidR="005B71FE">
        <w:rPr>
          <w:rFonts w:ascii="Times New Roman" w:hAnsi="Times New Roman"/>
          <w:color w:val="0D0D0D" w:themeColor="text1" w:themeTint="F2"/>
          <w:sz w:val="24"/>
        </w:rPr>
        <w:t xml:space="preserve">DDS Human Capital Administration is leading this effort. </w:t>
      </w:r>
    </w:p>
    <w:p w14:paraId="789A1BBF" w14:textId="37751649" w:rsidR="00C43D2F" w:rsidRPr="00327554" w:rsidRDefault="00C43D2F" w:rsidP="003A535B">
      <w:pPr>
        <w:pStyle w:val="ListParagraph"/>
        <w:numPr>
          <w:ilvl w:val="2"/>
          <w:numId w:val="4"/>
        </w:numPr>
        <w:spacing w:after="0"/>
        <w:ind w:left="1620" w:hanging="360"/>
        <w:rPr>
          <w:rFonts w:ascii="Times New Roman" w:hAnsi="Times New Roman"/>
          <w:color w:val="0D0D0D" w:themeColor="text1" w:themeTint="F2"/>
          <w:sz w:val="24"/>
        </w:rPr>
      </w:pPr>
      <w:r w:rsidRPr="00327554">
        <w:rPr>
          <w:rFonts w:ascii="Times New Roman" w:hAnsi="Times New Roman"/>
          <w:color w:val="0D0D0D" w:themeColor="text1" w:themeTint="F2"/>
          <w:sz w:val="24"/>
        </w:rPr>
        <w:t>Human Care Agreements and rate methodologies;</w:t>
      </w:r>
      <w:r w:rsidR="000F5506" w:rsidRPr="00327554">
        <w:rPr>
          <w:rFonts w:ascii="Times New Roman" w:hAnsi="Times New Roman"/>
          <w:color w:val="0D0D0D" w:themeColor="text1" w:themeTint="F2"/>
          <w:sz w:val="24"/>
        </w:rPr>
        <w:t xml:space="preserve"> and </w:t>
      </w:r>
    </w:p>
    <w:p w14:paraId="171BE97D" w14:textId="24D917DC" w:rsidR="000F5506" w:rsidRPr="00327554" w:rsidRDefault="000F5506" w:rsidP="003A535B">
      <w:pPr>
        <w:pStyle w:val="ListParagraph"/>
        <w:numPr>
          <w:ilvl w:val="2"/>
          <w:numId w:val="4"/>
        </w:numPr>
        <w:spacing w:after="0"/>
        <w:ind w:left="1620" w:hanging="360"/>
        <w:rPr>
          <w:rFonts w:ascii="Times New Roman" w:hAnsi="Times New Roman"/>
          <w:color w:val="0D0D0D" w:themeColor="text1" w:themeTint="F2"/>
          <w:sz w:val="24"/>
        </w:rPr>
      </w:pPr>
      <w:r w:rsidRPr="00327554">
        <w:rPr>
          <w:rFonts w:ascii="Times New Roman" w:hAnsi="Times New Roman"/>
          <w:color w:val="0D0D0D" w:themeColor="text1" w:themeTint="F2"/>
          <w:sz w:val="24"/>
        </w:rPr>
        <w:t>Information systems.</w:t>
      </w:r>
    </w:p>
    <w:p w14:paraId="4B2761DA" w14:textId="77777777" w:rsidR="006549D5" w:rsidRPr="00327554" w:rsidRDefault="006549D5" w:rsidP="003A535B">
      <w:pPr>
        <w:pStyle w:val="ListParagraph"/>
        <w:spacing w:after="0"/>
        <w:ind w:left="1080"/>
        <w:rPr>
          <w:rFonts w:ascii="Times New Roman" w:hAnsi="Times New Roman"/>
          <w:color w:val="0D0D0D" w:themeColor="text1" w:themeTint="F2"/>
          <w:sz w:val="24"/>
        </w:rPr>
      </w:pPr>
    </w:p>
    <w:p w14:paraId="22FF71E0" w14:textId="77777777" w:rsidR="008D193E" w:rsidRDefault="00B82B47" w:rsidP="002523F8">
      <w:pPr>
        <w:pStyle w:val="ListParagraph"/>
        <w:numPr>
          <w:ilvl w:val="1"/>
          <w:numId w:val="4"/>
        </w:numPr>
        <w:spacing w:after="0"/>
        <w:ind w:left="1080"/>
        <w:rPr>
          <w:rFonts w:ascii="Times New Roman" w:hAnsi="Times New Roman" w:cs="Times New Roman"/>
          <w:color w:val="0D0D0D" w:themeColor="text1" w:themeTint="F2"/>
          <w:sz w:val="24"/>
          <w:szCs w:val="24"/>
        </w:rPr>
      </w:pPr>
      <w:r w:rsidRPr="00DA28A9">
        <w:rPr>
          <w:rFonts w:ascii="Times New Roman" w:hAnsi="Times New Roman" w:cs="Times New Roman"/>
          <w:color w:val="0D0D0D" w:themeColor="text1" w:themeTint="F2"/>
          <w:sz w:val="24"/>
          <w:szCs w:val="24"/>
        </w:rPr>
        <w:t>The state level assessment will</w:t>
      </w:r>
      <w:r w:rsidR="00FF0D52" w:rsidRPr="00DA28A9">
        <w:rPr>
          <w:rFonts w:ascii="Times New Roman" w:hAnsi="Times New Roman" w:cs="Times New Roman"/>
          <w:color w:val="0D0D0D" w:themeColor="text1" w:themeTint="F2"/>
          <w:sz w:val="24"/>
          <w:szCs w:val="24"/>
        </w:rPr>
        <w:t xml:space="preserve"> be completed </w:t>
      </w:r>
      <w:r w:rsidR="00DA28A9" w:rsidRPr="00DA28A9">
        <w:rPr>
          <w:rFonts w:ascii="Times New Roman" w:hAnsi="Times New Roman" w:cs="Times New Roman"/>
          <w:color w:val="0D0D0D" w:themeColor="text1" w:themeTint="F2"/>
          <w:sz w:val="24"/>
          <w:szCs w:val="24"/>
        </w:rPr>
        <w:t xml:space="preserve">by September 1, 2015 </w:t>
      </w:r>
      <w:r w:rsidR="00FF0D52" w:rsidRPr="00DA28A9">
        <w:rPr>
          <w:rFonts w:ascii="Times New Roman" w:hAnsi="Times New Roman" w:cs="Times New Roman"/>
          <w:color w:val="0D0D0D" w:themeColor="text1" w:themeTint="F2"/>
          <w:sz w:val="24"/>
          <w:szCs w:val="24"/>
        </w:rPr>
        <w:t xml:space="preserve">and will </w:t>
      </w:r>
      <w:r w:rsidRPr="00DA28A9">
        <w:rPr>
          <w:rFonts w:ascii="Times New Roman" w:hAnsi="Times New Roman" w:cs="Times New Roman"/>
          <w:color w:val="0D0D0D" w:themeColor="text1" w:themeTint="F2"/>
          <w:sz w:val="24"/>
          <w:szCs w:val="24"/>
        </w:rPr>
        <w:t xml:space="preserve">result in D.C. having a list of required changes needed to the waiver itself, implementing regulations, and policies, procedures and practices. </w:t>
      </w:r>
      <w:r w:rsidR="00DA28A9" w:rsidRPr="00DA28A9">
        <w:rPr>
          <w:rFonts w:ascii="Times New Roman" w:hAnsi="Times New Roman" w:cs="Times New Roman"/>
          <w:color w:val="0D0D0D" w:themeColor="text1" w:themeTint="F2"/>
          <w:sz w:val="24"/>
          <w:szCs w:val="24"/>
        </w:rPr>
        <w:t xml:space="preserve"> </w:t>
      </w:r>
    </w:p>
    <w:p w14:paraId="65BC435C" w14:textId="77777777" w:rsidR="00D87098" w:rsidRDefault="00D87098" w:rsidP="00D87098">
      <w:pPr>
        <w:pStyle w:val="ListParagraph"/>
        <w:spacing w:after="0"/>
        <w:ind w:left="1080"/>
        <w:rPr>
          <w:rFonts w:ascii="Times New Roman" w:hAnsi="Times New Roman" w:cs="Times New Roman"/>
          <w:color w:val="0D0D0D" w:themeColor="text1" w:themeTint="F2"/>
          <w:sz w:val="24"/>
          <w:szCs w:val="24"/>
        </w:rPr>
      </w:pPr>
    </w:p>
    <w:p w14:paraId="3CE23DE6" w14:textId="0BAA0AAD" w:rsidR="008D193E" w:rsidRDefault="00D87098" w:rsidP="002523F8">
      <w:pPr>
        <w:pStyle w:val="ListParagraph"/>
        <w:numPr>
          <w:ilvl w:val="1"/>
          <w:numId w:val="4"/>
        </w:numPr>
        <w:spacing w:after="0"/>
        <w:ind w:left="108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Based on the assessment already underway, p</w:t>
      </w:r>
      <w:r w:rsidR="00DA28A9">
        <w:rPr>
          <w:rFonts w:ascii="Times New Roman" w:hAnsi="Times New Roman" w:cs="Times New Roman"/>
          <w:color w:val="0D0D0D" w:themeColor="text1" w:themeTint="F2"/>
          <w:sz w:val="24"/>
          <w:szCs w:val="24"/>
        </w:rPr>
        <w:t xml:space="preserve">olicy and procedure revisions </w:t>
      </w:r>
      <w:r>
        <w:rPr>
          <w:rFonts w:ascii="Times New Roman" w:hAnsi="Times New Roman" w:cs="Times New Roman"/>
          <w:color w:val="0D0D0D" w:themeColor="text1" w:themeTint="F2"/>
          <w:sz w:val="24"/>
          <w:szCs w:val="24"/>
        </w:rPr>
        <w:t xml:space="preserve">will begin to occur by May 1, 2015 and will continue, on an ongoing basis, as needed, </w:t>
      </w:r>
      <w:r w:rsidR="008E48D1">
        <w:rPr>
          <w:rFonts w:ascii="Times New Roman" w:hAnsi="Times New Roman" w:cs="Times New Roman"/>
          <w:color w:val="0D0D0D" w:themeColor="text1" w:themeTint="F2"/>
          <w:sz w:val="24"/>
          <w:szCs w:val="24"/>
        </w:rPr>
        <w:t xml:space="preserve">to ensure full compliance with the HCBS Settings Rule </w:t>
      </w:r>
      <w:r>
        <w:rPr>
          <w:rFonts w:ascii="Times New Roman" w:hAnsi="Times New Roman" w:cs="Times New Roman"/>
          <w:color w:val="0D0D0D" w:themeColor="text1" w:themeTint="F2"/>
          <w:sz w:val="24"/>
          <w:szCs w:val="24"/>
        </w:rPr>
        <w:t>no later than March 17, 2019</w:t>
      </w:r>
      <w:r w:rsidR="00DA28A9">
        <w:rPr>
          <w:rFonts w:ascii="Times New Roman" w:hAnsi="Times New Roman" w:cs="Times New Roman"/>
          <w:color w:val="0D0D0D" w:themeColor="text1" w:themeTint="F2"/>
          <w:sz w:val="24"/>
          <w:szCs w:val="24"/>
        </w:rPr>
        <w:t xml:space="preserve">.  </w:t>
      </w:r>
    </w:p>
    <w:p w14:paraId="55E9A9CC" w14:textId="77777777" w:rsidR="008D193E" w:rsidRDefault="008D193E" w:rsidP="008D193E">
      <w:pPr>
        <w:pStyle w:val="ListParagraph"/>
        <w:spacing w:after="0"/>
        <w:ind w:left="1080"/>
        <w:rPr>
          <w:rFonts w:ascii="Times New Roman" w:hAnsi="Times New Roman" w:cs="Times New Roman"/>
          <w:color w:val="0D0D0D" w:themeColor="text1" w:themeTint="F2"/>
          <w:sz w:val="24"/>
          <w:szCs w:val="24"/>
        </w:rPr>
      </w:pPr>
    </w:p>
    <w:p w14:paraId="694917FD" w14:textId="5CB7339F" w:rsidR="00D87098" w:rsidRDefault="00D87098" w:rsidP="00D87098">
      <w:pPr>
        <w:pStyle w:val="ListParagraph"/>
        <w:numPr>
          <w:ilvl w:val="1"/>
          <w:numId w:val="4"/>
        </w:numPr>
        <w:spacing w:after="0"/>
        <w:ind w:left="108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Based on the </w:t>
      </w:r>
      <w:r w:rsidRPr="00CB5D6E">
        <w:rPr>
          <w:rFonts w:ascii="Times New Roman" w:hAnsi="Times New Roman" w:cs="Times New Roman"/>
          <w:color w:val="0D0D0D" w:themeColor="text1" w:themeTint="F2"/>
          <w:sz w:val="24"/>
          <w:szCs w:val="24"/>
        </w:rPr>
        <w:t>assessment already underway, changes to the District’s Human Care Agreements will begin to occur by June 1, 2015 and</w:t>
      </w:r>
      <w:r>
        <w:rPr>
          <w:rFonts w:ascii="Times New Roman" w:hAnsi="Times New Roman" w:cs="Times New Roman"/>
          <w:color w:val="0D0D0D" w:themeColor="text1" w:themeTint="F2"/>
          <w:sz w:val="24"/>
          <w:szCs w:val="24"/>
        </w:rPr>
        <w:t xml:space="preserve"> will continue, on an ongoing basis, as contracts are renewed.  The District’s Human Care Agreements will fully support and require compliance with the expectations in the HCBS Settings rule no later than March 17, 2019.  </w:t>
      </w:r>
    </w:p>
    <w:p w14:paraId="125EBAC4" w14:textId="77777777" w:rsidR="00D87098" w:rsidRPr="00D87098" w:rsidRDefault="00D87098" w:rsidP="00D87098">
      <w:pPr>
        <w:pStyle w:val="ListParagraph"/>
        <w:rPr>
          <w:rFonts w:ascii="Times New Roman" w:hAnsi="Times New Roman" w:cs="Times New Roman"/>
          <w:color w:val="0D0D0D" w:themeColor="text1" w:themeTint="F2"/>
          <w:sz w:val="24"/>
          <w:szCs w:val="24"/>
        </w:rPr>
      </w:pPr>
    </w:p>
    <w:p w14:paraId="3A4648AC" w14:textId="6B989212" w:rsidR="009573CB" w:rsidRDefault="009573CB" w:rsidP="009573CB">
      <w:pPr>
        <w:pStyle w:val="ListParagraph"/>
        <w:numPr>
          <w:ilvl w:val="1"/>
          <w:numId w:val="4"/>
        </w:numPr>
        <w:spacing w:after="0"/>
        <w:ind w:left="1080"/>
        <w:rPr>
          <w:rFonts w:ascii="Times New Roman" w:hAnsi="Times New Roman" w:cs="Times New Roman"/>
          <w:color w:val="0D0D0D" w:themeColor="text1" w:themeTint="F2"/>
          <w:sz w:val="24"/>
          <w:szCs w:val="24"/>
        </w:rPr>
      </w:pPr>
      <w:r w:rsidRPr="008E48D1">
        <w:rPr>
          <w:rFonts w:ascii="Times New Roman" w:hAnsi="Times New Roman" w:cs="Times New Roman"/>
          <w:color w:val="0D0D0D" w:themeColor="text1" w:themeTint="F2"/>
          <w:sz w:val="24"/>
          <w:szCs w:val="24"/>
        </w:rPr>
        <w:t xml:space="preserve">Based on the assessment already underway, the first round of regulation revisions will occur by July 1, 2015 and will be timed to the effective date of the waiver </w:t>
      </w:r>
      <w:r w:rsidRPr="008E48D1">
        <w:rPr>
          <w:rFonts w:ascii="Times New Roman" w:hAnsi="Times New Roman" w:cs="Times New Roman"/>
          <w:color w:val="0D0D0D" w:themeColor="text1" w:themeTint="F2"/>
          <w:sz w:val="24"/>
          <w:szCs w:val="24"/>
        </w:rPr>
        <w:lastRenderedPageBreak/>
        <w:t xml:space="preserve">amendments.  Regulatory revisions will continue, </w:t>
      </w:r>
      <w:r w:rsidR="008E48D1">
        <w:rPr>
          <w:rFonts w:ascii="Times New Roman" w:hAnsi="Times New Roman" w:cs="Times New Roman"/>
          <w:color w:val="0D0D0D" w:themeColor="text1" w:themeTint="F2"/>
          <w:sz w:val="24"/>
          <w:szCs w:val="24"/>
        </w:rPr>
        <w:t xml:space="preserve">on an ongoing basis, as needed, to ensure full compliance with the HCBS Settings Rule no later than March 17, 2019.  </w:t>
      </w:r>
    </w:p>
    <w:p w14:paraId="4D797DD3" w14:textId="77777777" w:rsidR="008E48D1" w:rsidRPr="008E48D1" w:rsidRDefault="008E48D1" w:rsidP="008E48D1">
      <w:pPr>
        <w:pStyle w:val="ListParagraph"/>
        <w:rPr>
          <w:rFonts w:ascii="Times New Roman" w:hAnsi="Times New Roman" w:cs="Times New Roman"/>
          <w:color w:val="0D0D0D" w:themeColor="text1" w:themeTint="F2"/>
          <w:sz w:val="24"/>
          <w:szCs w:val="24"/>
        </w:rPr>
      </w:pPr>
    </w:p>
    <w:p w14:paraId="058BD23A" w14:textId="1C824001" w:rsidR="00173150" w:rsidRPr="00DA28A9" w:rsidRDefault="00DA28A9" w:rsidP="008E48D1">
      <w:pPr>
        <w:pStyle w:val="ListParagraph"/>
        <w:numPr>
          <w:ilvl w:val="1"/>
          <w:numId w:val="4"/>
        </w:numPr>
        <w:spacing w:after="0"/>
        <w:ind w:left="1080"/>
        <w:rPr>
          <w:rFonts w:ascii="Times New Roman" w:hAnsi="Times New Roman" w:cs="Times New Roman"/>
          <w:color w:val="0D0D0D" w:themeColor="text1" w:themeTint="F2"/>
          <w:sz w:val="24"/>
          <w:szCs w:val="24"/>
        </w:rPr>
      </w:pPr>
      <w:r w:rsidRPr="00DA28A9">
        <w:rPr>
          <w:rFonts w:ascii="Times New Roman" w:hAnsi="Times New Roman" w:cs="Times New Roman"/>
          <w:color w:val="0D0D0D" w:themeColor="text1" w:themeTint="F2"/>
          <w:sz w:val="24"/>
          <w:szCs w:val="24"/>
        </w:rPr>
        <w:t xml:space="preserve">Upon completion of the assessment, </w:t>
      </w:r>
      <w:r w:rsidRPr="00DA28A9">
        <w:rPr>
          <w:rFonts w:ascii="Times New Roman" w:hAnsi="Times New Roman"/>
          <w:color w:val="0D0D0D" w:themeColor="text1" w:themeTint="F2"/>
          <w:sz w:val="24"/>
        </w:rPr>
        <w:t xml:space="preserve">D.C. will establish specific timelines and milestones for </w:t>
      </w:r>
      <w:r>
        <w:rPr>
          <w:rFonts w:ascii="Times New Roman" w:hAnsi="Times New Roman"/>
          <w:color w:val="0D0D0D" w:themeColor="text1" w:themeTint="F2"/>
          <w:sz w:val="24"/>
        </w:rPr>
        <w:t xml:space="preserve">additional revisions needed to </w:t>
      </w:r>
      <w:r>
        <w:rPr>
          <w:rFonts w:ascii="Times New Roman" w:hAnsi="Times New Roman" w:cs="Times New Roman"/>
          <w:color w:val="0D0D0D" w:themeColor="text1" w:themeTint="F2"/>
          <w:sz w:val="24"/>
          <w:szCs w:val="24"/>
        </w:rPr>
        <w:t xml:space="preserve">achieve </w:t>
      </w:r>
      <w:r w:rsidRPr="00DA28A9">
        <w:rPr>
          <w:rFonts w:ascii="Times New Roman" w:hAnsi="Times New Roman"/>
          <w:color w:val="0D0D0D" w:themeColor="text1" w:themeTint="F2"/>
          <w:sz w:val="24"/>
        </w:rPr>
        <w:t xml:space="preserve">compliance with the </w:t>
      </w:r>
      <w:r>
        <w:rPr>
          <w:rFonts w:ascii="Times New Roman" w:hAnsi="Times New Roman"/>
          <w:color w:val="0D0D0D" w:themeColor="text1" w:themeTint="F2"/>
          <w:sz w:val="24"/>
        </w:rPr>
        <w:t>HCBS Settings Rule</w:t>
      </w:r>
      <w:r w:rsidRPr="00DA28A9">
        <w:rPr>
          <w:rFonts w:ascii="Times New Roman" w:hAnsi="Times New Roman" w:cs="Times New Roman"/>
          <w:color w:val="0D0D0D" w:themeColor="text1" w:themeTint="F2"/>
          <w:sz w:val="24"/>
          <w:szCs w:val="24"/>
        </w:rPr>
        <w:t>.</w:t>
      </w:r>
      <w:r w:rsidR="008D193E">
        <w:rPr>
          <w:rFonts w:ascii="Times New Roman" w:hAnsi="Times New Roman" w:cs="Times New Roman"/>
          <w:color w:val="0D0D0D" w:themeColor="text1" w:themeTint="F2"/>
          <w:sz w:val="24"/>
          <w:szCs w:val="24"/>
        </w:rPr>
        <w:t xml:space="preserve">  </w:t>
      </w:r>
      <w:r w:rsidR="008D193E" w:rsidRPr="00327554">
        <w:rPr>
          <w:rFonts w:ascii="Times New Roman" w:hAnsi="Times New Roman"/>
          <w:color w:val="0D0D0D" w:themeColor="text1" w:themeTint="F2"/>
          <w:sz w:val="24"/>
        </w:rPr>
        <w:t xml:space="preserve">In instances where a change in rule or policy requires a public comment period, time lines will be adjusted accordingly to accommodate time needed to process and respond to public input and incorporate such comments into document revisions.  </w:t>
      </w:r>
      <w:r w:rsidR="008D193E">
        <w:rPr>
          <w:rFonts w:ascii="Times New Roman" w:hAnsi="Times New Roman" w:cs="Times New Roman"/>
          <w:color w:val="0D0D0D" w:themeColor="text1" w:themeTint="F2"/>
          <w:sz w:val="24"/>
          <w:szCs w:val="24"/>
        </w:rPr>
        <w:t>This will be completed by October 1, 2015</w:t>
      </w:r>
      <w:r w:rsidR="00D17EB9">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 xml:space="preserve">  </w:t>
      </w:r>
      <w:r w:rsidRPr="00DA28A9">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   </w:t>
      </w:r>
    </w:p>
    <w:p w14:paraId="5EB6E361" w14:textId="77777777" w:rsidR="00173150" w:rsidRDefault="00173150" w:rsidP="003A535B">
      <w:pPr>
        <w:pStyle w:val="ListParagraph"/>
        <w:spacing w:after="0"/>
        <w:ind w:left="1080"/>
        <w:rPr>
          <w:rFonts w:ascii="Times New Roman" w:hAnsi="Times New Roman" w:cs="Times New Roman"/>
          <w:color w:val="0D0D0D" w:themeColor="text1" w:themeTint="F2"/>
          <w:sz w:val="24"/>
          <w:szCs w:val="24"/>
        </w:rPr>
      </w:pPr>
    </w:p>
    <w:p w14:paraId="2861E814" w14:textId="51617879" w:rsidR="00D51E1C" w:rsidRPr="00377DD5" w:rsidRDefault="00B82B47" w:rsidP="003A535B">
      <w:pPr>
        <w:pStyle w:val="ListParagraph"/>
        <w:numPr>
          <w:ilvl w:val="1"/>
          <w:numId w:val="4"/>
        </w:numPr>
        <w:spacing w:after="0"/>
        <w:ind w:left="1080"/>
        <w:rPr>
          <w:rFonts w:ascii="Times New Roman" w:hAnsi="Times New Roman" w:cs="Times New Roman"/>
          <w:color w:val="0D0D0D" w:themeColor="text1" w:themeTint="F2"/>
          <w:sz w:val="24"/>
          <w:szCs w:val="24"/>
        </w:rPr>
      </w:pPr>
      <w:r w:rsidRPr="00377DD5">
        <w:rPr>
          <w:rFonts w:ascii="Times New Roman" w:hAnsi="Times New Roman" w:cs="Times New Roman"/>
          <w:color w:val="0D0D0D" w:themeColor="text1" w:themeTint="F2"/>
          <w:sz w:val="24"/>
          <w:szCs w:val="24"/>
        </w:rPr>
        <w:t>DDS</w:t>
      </w:r>
      <w:r w:rsidRPr="00327554">
        <w:rPr>
          <w:rFonts w:ascii="Times New Roman" w:hAnsi="Times New Roman"/>
          <w:color w:val="0D0D0D" w:themeColor="text1" w:themeTint="F2"/>
          <w:sz w:val="24"/>
        </w:rPr>
        <w:t xml:space="preserve"> and</w:t>
      </w:r>
      <w:r w:rsidRPr="00377DD5">
        <w:rPr>
          <w:rFonts w:ascii="Times New Roman" w:hAnsi="Times New Roman" w:cs="Times New Roman"/>
          <w:color w:val="0D0D0D" w:themeColor="text1" w:themeTint="F2"/>
          <w:sz w:val="24"/>
          <w:szCs w:val="24"/>
        </w:rPr>
        <w:t xml:space="preserve"> DHCF</w:t>
      </w:r>
      <w:r w:rsidRPr="00327554">
        <w:rPr>
          <w:rFonts w:ascii="Times New Roman" w:hAnsi="Times New Roman"/>
          <w:color w:val="0D0D0D" w:themeColor="text1" w:themeTint="F2"/>
          <w:sz w:val="24"/>
        </w:rPr>
        <w:t xml:space="preserve"> </w:t>
      </w:r>
      <w:r w:rsidR="005C0D21" w:rsidRPr="00327554">
        <w:rPr>
          <w:rFonts w:ascii="Times New Roman" w:hAnsi="Times New Roman"/>
          <w:color w:val="0D0D0D" w:themeColor="text1" w:themeTint="F2"/>
          <w:sz w:val="24"/>
        </w:rPr>
        <w:t xml:space="preserve">will include this information in an amendment to the </w:t>
      </w:r>
      <w:r w:rsidR="00AC2262" w:rsidRPr="00327554">
        <w:rPr>
          <w:rFonts w:ascii="Times New Roman" w:hAnsi="Times New Roman"/>
          <w:color w:val="0D0D0D" w:themeColor="text1" w:themeTint="F2"/>
          <w:sz w:val="24"/>
        </w:rPr>
        <w:t xml:space="preserve">D.C. HCBS IDD Waiver </w:t>
      </w:r>
      <w:r w:rsidR="005C0D21" w:rsidRPr="00327554">
        <w:rPr>
          <w:rFonts w:ascii="Times New Roman" w:hAnsi="Times New Roman"/>
          <w:color w:val="0D0D0D" w:themeColor="text1" w:themeTint="F2"/>
          <w:sz w:val="24"/>
        </w:rPr>
        <w:t>Transition Plan.</w:t>
      </w:r>
      <w:r w:rsidR="008D193E">
        <w:rPr>
          <w:rFonts w:ascii="Times New Roman" w:hAnsi="Times New Roman"/>
          <w:color w:val="0D0D0D" w:themeColor="text1" w:themeTint="F2"/>
          <w:sz w:val="24"/>
        </w:rPr>
        <w:t xml:space="preserve">  </w:t>
      </w:r>
      <w:r w:rsidRPr="00377DD5">
        <w:rPr>
          <w:rFonts w:ascii="Times New Roman" w:hAnsi="Times New Roman" w:cs="Times New Roman"/>
          <w:color w:val="0D0D0D" w:themeColor="text1" w:themeTint="F2"/>
          <w:sz w:val="24"/>
          <w:szCs w:val="24"/>
        </w:rPr>
        <w:t>DDS and DHCF will follow the requirements for public notice and input for amendments to the Plan.</w:t>
      </w:r>
      <w:r w:rsidR="008D193E">
        <w:rPr>
          <w:rFonts w:ascii="Times New Roman" w:hAnsi="Times New Roman" w:cs="Times New Roman"/>
          <w:color w:val="0D0D0D" w:themeColor="text1" w:themeTint="F2"/>
          <w:sz w:val="24"/>
          <w:szCs w:val="24"/>
        </w:rPr>
        <w:t xml:space="preserve">  DDS and DHCF expect to file the first update to the Transition Plan by March 1, 2016.</w:t>
      </w:r>
      <w:r w:rsidRPr="00377DD5">
        <w:rPr>
          <w:rFonts w:ascii="Times New Roman" w:hAnsi="Times New Roman" w:cs="Times New Roman"/>
          <w:color w:val="0D0D0D" w:themeColor="text1" w:themeTint="F2"/>
          <w:sz w:val="24"/>
          <w:szCs w:val="24"/>
        </w:rPr>
        <w:t xml:space="preserve">  </w:t>
      </w:r>
    </w:p>
    <w:p w14:paraId="04EAFBAA" w14:textId="77777777" w:rsidR="00D51E1C" w:rsidRPr="00377DD5" w:rsidRDefault="00D51E1C" w:rsidP="003A535B">
      <w:pPr>
        <w:pStyle w:val="ListParagraph"/>
        <w:rPr>
          <w:rFonts w:ascii="Times New Roman" w:hAnsi="Times New Roman" w:cs="Times New Roman"/>
          <w:color w:val="0D0D0D" w:themeColor="text1" w:themeTint="F2"/>
          <w:sz w:val="24"/>
          <w:szCs w:val="24"/>
        </w:rPr>
      </w:pPr>
    </w:p>
    <w:p w14:paraId="221DF5A6" w14:textId="467670D5" w:rsidR="00D51E1C" w:rsidRPr="00327554" w:rsidRDefault="00B82B47" w:rsidP="003A535B">
      <w:pPr>
        <w:pStyle w:val="ListParagraph"/>
        <w:numPr>
          <w:ilvl w:val="1"/>
          <w:numId w:val="4"/>
        </w:numPr>
        <w:spacing w:after="0"/>
        <w:ind w:left="1080"/>
        <w:rPr>
          <w:rFonts w:ascii="Times New Roman" w:hAnsi="Times New Roman"/>
          <w:color w:val="0D0D0D" w:themeColor="text1" w:themeTint="F2"/>
          <w:sz w:val="24"/>
        </w:rPr>
      </w:pPr>
      <w:r w:rsidRPr="00377DD5">
        <w:rPr>
          <w:rFonts w:ascii="Times New Roman" w:hAnsi="Times New Roman" w:cs="Times New Roman"/>
          <w:color w:val="0D0D0D" w:themeColor="text1" w:themeTint="F2"/>
          <w:sz w:val="24"/>
          <w:szCs w:val="24"/>
        </w:rPr>
        <w:t>DDS S</w:t>
      </w:r>
      <w:r w:rsidR="00D51E1C" w:rsidRPr="00377DD5">
        <w:rPr>
          <w:rFonts w:ascii="Times New Roman" w:hAnsi="Times New Roman" w:cs="Times New Roman"/>
          <w:color w:val="0D0D0D" w:themeColor="text1" w:themeTint="F2"/>
          <w:sz w:val="24"/>
          <w:szCs w:val="24"/>
        </w:rPr>
        <w:t xml:space="preserve">ODA is responsible for tracking where characteristics of HCBS settings are already required and where there are gaps and changes are needed to ensure compliance with the HCBS settings characteristics rule, drafting the amendments to the D.C. HCBS IDD Waiver Transition Plan in accordance with the results of the assessment process, and </w:t>
      </w:r>
      <w:r w:rsidR="00173150">
        <w:rPr>
          <w:rFonts w:ascii="Times New Roman" w:hAnsi="Times New Roman" w:cs="Times New Roman"/>
          <w:color w:val="0D0D0D" w:themeColor="text1" w:themeTint="F2"/>
          <w:sz w:val="24"/>
          <w:szCs w:val="24"/>
        </w:rPr>
        <w:t xml:space="preserve">establishing a process that complies </w:t>
      </w:r>
      <w:r w:rsidR="00D51E1C" w:rsidRPr="00377DD5">
        <w:rPr>
          <w:rFonts w:ascii="Times New Roman" w:hAnsi="Times New Roman" w:cs="Times New Roman"/>
          <w:color w:val="0D0D0D" w:themeColor="text1" w:themeTint="F2"/>
          <w:sz w:val="24"/>
          <w:szCs w:val="24"/>
        </w:rPr>
        <w:t xml:space="preserve">with CMS public input requirements.  </w:t>
      </w:r>
    </w:p>
    <w:p w14:paraId="3CA50783" w14:textId="77777777" w:rsidR="00D51E1C" w:rsidRPr="00327554" w:rsidRDefault="00D51E1C" w:rsidP="003A535B">
      <w:pPr>
        <w:pStyle w:val="ListParagraph"/>
        <w:spacing w:after="0"/>
        <w:ind w:left="1080"/>
        <w:rPr>
          <w:rFonts w:ascii="Times New Roman" w:hAnsi="Times New Roman"/>
          <w:color w:val="0D0D0D" w:themeColor="text1" w:themeTint="F2"/>
          <w:sz w:val="24"/>
        </w:rPr>
      </w:pPr>
    </w:p>
    <w:p w14:paraId="146683F9" w14:textId="6B19BE8D" w:rsidR="009C4822" w:rsidRPr="00327554" w:rsidRDefault="00832CF2" w:rsidP="003A535B">
      <w:pPr>
        <w:pStyle w:val="ListParagraph"/>
        <w:numPr>
          <w:ilvl w:val="0"/>
          <w:numId w:val="3"/>
        </w:numPr>
        <w:spacing w:after="0"/>
        <w:ind w:left="1080" w:hanging="630"/>
        <w:rPr>
          <w:rFonts w:ascii="Times New Roman" w:hAnsi="Times New Roman"/>
          <w:b/>
          <w:color w:val="0D0D0D" w:themeColor="text1" w:themeTint="F2"/>
          <w:sz w:val="24"/>
        </w:rPr>
      </w:pPr>
      <w:r w:rsidRPr="00327554">
        <w:rPr>
          <w:rFonts w:ascii="Times New Roman" w:hAnsi="Times New Roman"/>
          <w:b/>
          <w:color w:val="0D0D0D" w:themeColor="text1" w:themeTint="F2"/>
          <w:sz w:val="24"/>
        </w:rPr>
        <w:t xml:space="preserve">Provider Self-Assessment </w:t>
      </w:r>
      <w:r w:rsidR="00A51EED" w:rsidRPr="00327554">
        <w:rPr>
          <w:rFonts w:ascii="Times New Roman" w:hAnsi="Times New Roman"/>
          <w:b/>
          <w:color w:val="0D0D0D" w:themeColor="text1" w:themeTint="F2"/>
          <w:sz w:val="24"/>
        </w:rPr>
        <w:t xml:space="preserve">and Remediation </w:t>
      </w:r>
    </w:p>
    <w:p w14:paraId="3BE1A473" w14:textId="77777777" w:rsidR="00832CF2" w:rsidRPr="00327554" w:rsidRDefault="00832CF2" w:rsidP="003A535B">
      <w:pPr>
        <w:pStyle w:val="ListParagraph"/>
        <w:spacing w:after="0"/>
        <w:rPr>
          <w:rFonts w:ascii="Times New Roman" w:hAnsi="Times New Roman"/>
          <w:color w:val="0D0D0D" w:themeColor="text1" w:themeTint="F2"/>
          <w:sz w:val="24"/>
        </w:rPr>
      </w:pPr>
    </w:p>
    <w:p w14:paraId="0AFE0079" w14:textId="26EF56D1" w:rsidR="00E064DB" w:rsidRPr="00327554" w:rsidRDefault="00832CF2" w:rsidP="003A535B">
      <w:pPr>
        <w:pStyle w:val="ListParagraph"/>
        <w:numPr>
          <w:ilvl w:val="0"/>
          <w:numId w:val="6"/>
        </w:numPr>
        <w:spacing w:after="0"/>
        <w:rPr>
          <w:rFonts w:ascii="Times New Roman" w:hAnsi="Times New Roman"/>
          <w:color w:val="0D0D0D" w:themeColor="text1" w:themeTint="F2"/>
          <w:sz w:val="24"/>
        </w:rPr>
      </w:pPr>
      <w:r w:rsidRPr="00327554">
        <w:rPr>
          <w:rFonts w:ascii="Times New Roman" w:hAnsi="Times New Roman"/>
          <w:color w:val="0D0D0D" w:themeColor="text1" w:themeTint="F2"/>
          <w:sz w:val="24"/>
        </w:rPr>
        <w:t>DDS will draft an electronic provider self-assessment tool to guide a critical self- review of provider policies, procedures, protocols, and practices (</w:t>
      </w:r>
      <w:r w:rsidR="008C3A69" w:rsidRPr="00327554">
        <w:rPr>
          <w:rFonts w:ascii="Times New Roman" w:hAnsi="Times New Roman"/>
          <w:color w:val="0D0D0D" w:themeColor="text1" w:themeTint="F2"/>
          <w:sz w:val="24"/>
        </w:rPr>
        <w:t>including, but not limited to</w:t>
      </w:r>
      <w:r w:rsidR="00F321F1">
        <w:rPr>
          <w:rFonts w:ascii="Times New Roman" w:hAnsi="Times New Roman"/>
          <w:color w:val="0D0D0D" w:themeColor="text1" w:themeTint="F2"/>
          <w:sz w:val="24"/>
        </w:rPr>
        <w:t>,</w:t>
      </w:r>
      <w:r w:rsidRPr="00327554">
        <w:rPr>
          <w:rFonts w:ascii="Times New Roman" w:hAnsi="Times New Roman"/>
          <w:i/>
          <w:color w:val="0D0D0D" w:themeColor="text1" w:themeTint="F2"/>
          <w:sz w:val="24"/>
        </w:rPr>
        <w:t xml:space="preserve"> </w:t>
      </w:r>
      <w:r w:rsidRPr="00327554">
        <w:rPr>
          <w:rFonts w:ascii="Times New Roman" w:hAnsi="Times New Roman"/>
          <w:color w:val="0D0D0D" w:themeColor="text1" w:themeTint="F2"/>
          <w:sz w:val="24"/>
        </w:rPr>
        <w:t>access to food, keys, visitors, choice of community activities, etc.).</w:t>
      </w:r>
      <w:r w:rsidR="00E064DB" w:rsidRPr="00327554">
        <w:rPr>
          <w:rFonts w:ascii="Times New Roman" w:hAnsi="Times New Roman"/>
          <w:color w:val="0D0D0D" w:themeColor="text1" w:themeTint="F2"/>
          <w:sz w:val="24"/>
        </w:rPr>
        <w:t xml:space="preserve"> </w:t>
      </w:r>
      <w:r w:rsidR="00E064DB">
        <w:rPr>
          <w:rFonts w:ascii="Times New Roman" w:hAnsi="Times New Roman" w:cs="Times New Roman"/>
          <w:color w:val="0D0D0D" w:themeColor="text1" w:themeTint="F2"/>
          <w:sz w:val="24"/>
          <w:szCs w:val="24"/>
        </w:rPr>
        <w:t xml:space="preserve"> The assessment will be by provider service-type</w:t>
      </w:r>
      <w:r w:rsidR="0076111B">
        <w:rPr>
          <w:rFonts w:ascii="Times New Roman" w:hAnsi="Times New Roman" w:cs="Times New Roman"/>
          <w:color w:val="0D0D0D" w:themeColor="text1" w:themeTint="F2"/>
          <w:sz w:val="24"/>
          <w:szCs w:val="24"/>
        </w:rPr>
        <w:t xml:space="preserve">.  </w:t>
      </w:r>
      <w:r w:rsidR="0076111B">
        <w:rPr>
          <w:rFonts w:ascii="Times New Roman" w:hAnsi="Times New Roman"/>
          <w:color w:val="0D0D0D" w:themeColor="text1" w:themeTint="F2"/>
          <w:sz w:val="24"/>
        </w:rPr>
        <w:t>F</w:t>
      </w:r>
      <w:r w:rsidR="00E064DB" w:rsidRPr="0076111B">
        <w:rPr>
          <w:rFonts w:ascii="Times New Roman" w:hAnsi="Times New Roman" w:cs="Times New Roman"/>
          <w:color w:val="0D0D0D" w:themeColor="text1" w:themeTint="F2"/>
          <w:sz w:val="24"/>
          <w:szCs w:val="24"/>
        </w:rPr>
        <w:t xml:space="preserve">or example, a provider may </w:t>
      </w:r>
      <w:r w:rsidR="0076111B">
        <w:rPr>
          <w:rFonts w:ascii="Times New Roman" w:hAnsi="Times New Roman" w:cs="Times New Roman"/>
          <w:color w:val="0D0D0D" w:themeColor="text1" w:themeTint="F2"/>
          <w:sz w:val="24"/>
          <w:szCs w:val="24"/>
        </w:rPr>
        <w:t xml:space="preserve">be required </w:t>
      </w:r>
      <w:r w:rsidR="00E064DB" w:rsidRPr="0076111B">
        <w:rPr>
          <w:rFonts w:ascii="Times New Roman" w:hAnsi="Times New Roman" w:cs="Times New Roman"/>
          <w:color w:val="0D0D0D" w:themeColor="text1" w:themeTint="F2"/>
          <w:sz w:val="24"/>
          <w:szCs w:val="24"/>
        </w:rPr>
        <w:t xml:space="preserve">to </w:t>
      </w:r>
      <w:r w:rsidR="0076111B">
        <w:rPr>
          <w:rFonts w:ascii="Times New Roman" w:hAnsi="Times New Roman" w:cs="Times New Roman"/>
          <w:color w:val="0D0D0D" w:themeColor="text1" w:themeTint="F2"/>
          <w:sz w:val="24"/>
          <w:szCs w:val="24"/>
        </w:rPr>
        <w:t xml:space="preserve">prepare </w:t>
      </w:r>
      <w:r w:rsidR="00E064DB" w:rsidRPr="0076111B">
        <w:rPr>
          <w:rFonts w:ascii="Times New Roman" w:hAnsi="Times New Roman" w:cs="Times New Roman"/>
          <w:color w:val="0D0D0D" w:themeColor="text1" w:themeTint="F2"/>
          <w:sz w:val="24"/>
          <w:szCs w:val="24"/>
        </w:rPr>
        <w:t xml:space="preserve">one assessment for its day habilitation program, a second for its supported living service, and a third for its host home program.      </w:t>
      </w:r>
    </w:p>
    <w:p w14:paraId="5A6EA412" w14:textId="4D64D129" w:rsidR="00832CF2" w:rsidRPr="00377DD5" w:rsidRDefault="00832CF2" w:rsidP="003A535B">
      <w:pPr>
        <w:pStyle w:val="ListParagraph"/>
        <w:spacing w:after="0"/>
        <w:ind w:left="1080"/>
        <w:rPr>
          <w:rFonts w:ascii="Times New Roman" w:hAnsi="Times New Roman" w:cs="Times New Roman"/>
          <w:color w:val="0D0D0D" w:themeColor="text1" w:themeTint="F2"/>
          <w:sz w:val="24"/>
          <w:szCs w:val="24"/>
        </w:rPr>
      </w:pPr>
      <w:r w:rsidRPr="00377DD5">
        <w:rPr>
          <w:rFonts w:ascii="Times New Roman" w:hAnsi="Times New Roman" w:cs="Times New Roman"/>
          <w:color w:val="0D0D0D" w:themeColor="text1" w:themeTint="F2"/>
          <w:sz w:val="24"/>
          <w:szCs w:val="24"/>
        </w:rPr>
        <w:t xml:space="preserve"> </w:t>
      </w:r>
    </w:p>
    <w:p w14:paraId="61992DA3" w14:textId="2FC3212C" w:rsidR="00832CF2" w:rsidRPr="00327554" w:rsidRDefault="00832CF2" w:rsidP="003A535B">
      <w:pPr>
        <w:pStyle w:val="ListParagraph"/>
        <w:numPr>
          <w:ilvl w:val="0"/>
          <w:numId w:val="6"/>
        </w:numPr>
        <w:spacing w:after="0"/>
        <w:rPr>
          <w:rFonts w:ascii="Times New Roman" w:hAnsi="Times New Roman"/>
          <w:color w:val="0D0D0D" w:themeColor="text1" w:themeTint="F2"/>
          <w:sz w:val="24"/>
        </w:rPr>
      </w:pPr>
      <w:r w:rsidRPr="00327554">
        <w:rPr>
          <w:rFonts w:ascii="Times New Roman" w:hAnsi="Times New Roman"/>
          <w:color w:val="0D0D0D" w:themeColor="text1" w:themeTint="F2"/>
          <w:sz w:val="24"/>
        </w:rPr>
        <w:t xml:space="preserve">DDS </w:t>
      </w:r>
      <w:r w:rsidR="00E064DB">
        <w:rPr>
          <w:rFonts w:ascii="Times New Roman" w:hAnsi="Times New Roman" w:cs="Times New Roman"/>
          <w:color w:val="0D0D0D" w:themeColor="text1" w:themeTint="F2"/>
          <w:sz w:val="24"/>
          <w:szCs w:val="24"/>
        </w:rPr>
        <w:t xml:space="preserve">SODA </w:t>
      </w:r>
      <w:r w:rsidR="00964BF3">
        <w:rPr>
          <w:rFonts w:ascii="Times New Roman" w:hAnsi="Times New Roman" w:cs="Times New Roman"/>
          <w:color w:val="0D0D0D" w:themeColor="text1" w:themeTint="F2"/>
          <w:sz w:val="24"/>
          <w:szCs w:val="24"/>
        </w:rPr>
        <w:t xml:space="preserve">has engaged Support Development Associates and convened </w:t>
      </w:r>
      <w:r w:rsidR="00E064DB">
        <w:rPr>
          <w:rFonts w:ascii="Times New Roman" w:hAnsi="Times New Roman" w:cs="Times New Roman"/>
          <w:color w:val="0D0D0D" w:themeColor="text1" w:themeTint="F2"/>
          <w:sz w:val="24"/>
          <w:szCs w:val="24"/>
        </w:rPr>
        <w:t>the HCBS Setting</w:t>
      </w:r>
      <w:r w:rsidR="00922B68">
        <w:rPr>
          <w:rFonts w:ascii="Times New Roman" w:hAnsi="Times New Roman" w:cs="Times New Roman"/>
          <w:color w:val="0D0D0D" w:themeColor="text1" w:themeTint="F2"/>
          <w:sz w:val="24"/>
          <w:szCs w:val="24"/>
        </w:rPr>
        <w:t>s</w:t>
      </w:r>
      <w:r w:rsidR="00E064DB">
        <w:rPr>
          <w:rFonts w:ascii="Times New Roman" w:hAnsi="Times New Roman" w:cs="Times New Roman"/>
          <w:color w:val="0D0D0D" w:themeColor="text1" w:themeTint="F2"/>
          <w:sz w:val="24"/>
          <w:szCs w:val="24"/>
        </w:rPr>
        <w:t xml:space="preserve"> Rule</w:t>
      </w:r>
      <w:r w:rsidR="00922B68">
        <w:rPr>
          <w:rFonts w:ascii="Times New Roman" w:hAnsi="Times New Roman" w:cs="Times New Roman"/>
          <w:color w:val="0D0D0D" w:themeColor="text1" w:themeTint="F2"/>
          <w:sz w:val="24"/>
          <w:szCs w:val="24"/>
        </w:rPr>
        <w:t xml:space="preserve"> </w:t>
      </w:r>
      <w:r w:rsidR="00E064DB">
        <w:rPr>
          <w:rFonts w:ascii="Times New Roman" w:hAnsi="Times New Roman" w:cs="Times New Roman"/>
          <w:color w:val="0D0D0D" w:themeColor="text1" w:themeTint="F2"/>
          <w:sz w:val="24"/>
          <w:szCs w:val="24"/>
        </w:rPr>
        <w:t>Advisory G</w:t>
      </w:r>
      <w:r w:rsidR="00E064DB" w:rsidRPr="00377DD5">
        <w:rPr>
          <w:rFonts w:ascii="Times New Roman" w:hAnsi="Times New Roman" w:cs="Times New Roman"/>
          <w:color w:val="0D0D0D" w:themeColor="text1" w:themeTint="F2"/>
          <w:sz w:val="24"/>
          <w:szCs w:val="24"/>
        </w:rPr>
        <w:t>roup</w:t>
      </w:r>
      <w:r w:rsidR="00E064DB" w:rsidRPr="00327554">
        <w:rPr>
          <w:rFonts w:ascii="Times New Roman" w:hAnsi="Times New Roman"/>
          <w:color w:val="0D0D0D" w:themeColor="text1" w:themeTint="F2"/>
          <w:sz w:val="24"/>
        </w:rPr>
        <w:t xml:space="preserve"> </w:t>
      </w:r>
      <w:r w:rsidRPr="00327554">
        <w:rPr>
          <w:rFonts w:ascii="Times New Roman" w:hAnsi="Times New Roman"/>
          <w:color w:val="0D0D0D" w:themeColor="text1" w:themeTint="F2"/>
          <w:sz w:val="24"/>
        </w:rPr>
        <w:t xml:space="preserve">to </w:t>
      </w:r>
      <w:r w:rsidR="00964BF3">
        <w:rPr>
          <w:rFonts w:ascii="Times New Roman" w:hAnsi="Times New Roman"/>
          <w:color w:val="0D0D0D" w:themeColor="text1" w:themeTint="F2"/>
          <w:sz w:val="24"/>
        </w:rPr>
        <w:t xml:space="preserve">develop </w:t>
      </w:r>
      <w:r w:rsidRPr="00327554">
        <w:rPr>
          <w:rFonts w:ascii="Times New Roman" w:hAnsi="Times New Roman"/>
          <w:color w:val="0D0D0D" w:themeColor="text1" w:themeTint="F2"/>
          <w:sz w:val="24"/>
        </w:rPr>
        <w:t xml:space="preserve">the self-assessment tool.  The tool will be finalized </w:t>
      </w:r>
      <w:r w:rsidR="001D6E98">
        <w:rPr>
          <w:rFonts w:ascii="Times New Roman" w:hAnsi="Times New Roman"/>
          <w:color w:val="0D0D0D" w:themeColor="text1" w:themeTint="F2"/>
          <w:sz w:val="24"/>
        </w:rPr>
        <w:t>by April 1</w:t>
      </w:r>
      <w:r w:rsidR="003F6F9A">
        <w:rPr>
          <w:rFonts w:ascii="Times New Roman" w:hAnsi="Times New Roman"/>
          <w:color w:val="0D0D0D" w:themeColor="text1" w:themeTint="F2"/>
          <w:sz w:val="24"/>
        </w:rPr>
        <w:t>5</w:t>
      </w:r>
      <w:r w:rsidR="001D6E98">
        <w:rPr>
          <w:rFonts w:ascii="Times New Roman" w:hAnsi="Times New Roman"/>
          <w:color w:val="0D0D0D" w:themeColor="text1" w:themeTint="F2"/>
          <w:sz w:val="24"/>
        </w:rPr>
        <w:t xml:space="preserve">, 2015 </w:t>
      </w:r>
      <w:r w:rsidR="00C5773A" w:rsidRPr="00327554">
        <w:rPr>
          <w:rFonts w:ascii="Times New Roman" w:hAnsi="Times New Roman"/>
          <w:color w:val="0D0D0D" w:themeColor="text1" w:themeTint="F2"/>
          <w:sz w:val="24"/>
        </w:rPr>
        <w:t>and posted on the DDS website</w:t>
      </w:r>
      <w:r w:rsidRPr="00327554">
        <w:rPr>
          <w:rFonts w:ascii="Times New Roman" w:hAnsi="Times New Roman"/>
          <w:color w:val="0D0D0D" w:themeColor="text1" w:themeTint="F2"/>
          <w:sz w:val="24"/>
        </w:rPr>
        <w:t>.</w:t>
      </w:r>
      <w:r w:rsidR="001D6E98">
        <w:rPr>
          <w:rFonts w:ascii="Times New Roman" w:hAnsi="Times New Roman"/>
          <w:color w:val="0D0D0D" w:themeColor="text1" w:themeTint="F2"/>
          <w:sz w:val="24"/>
        </w:rPr>
        <w:t xml:space="preserve">  </w:t>
      </w:r>
    </w:p>
    <w:p w14:paraId="554C3D27" w14:textId="77777777" w:rsidR="00E064DB" w:rsidRPr="00E064DB" w:rsidRDefault="00E064DB" w:rsidP="003A535B">
      <w:pPr>
        <w:pStyle w:val="ListParagraph"/>
        <w:rPr>
          <w:rFonts w:ascii="Times New Roman" w:hAnsi="Times New Roman" w:cs="Times New Roman"/>
          <w:color w:val="0D0D0D" w:themeColor="text1" w:themeTint="F2"/>
          <w:sz w:val="24"/>
          <w:szCs w:val="24"/>
        </w:rPr>
      </w:pPr>
    </w:p>
    <w:p w14:paraId="039A661E" w14:textId="2D6D3516" w:rsidR="00E064DB" w:rsidRDefault="00E064DB" w:rsidP="003A535B">
      <w:pPr>
        <w:pStyle w:val="ListParagraph"/>
        <w:numPr>
          <w:ilvl w:val="0"/>
          <w:numId w:val="6"/>
        </w:numPr>
        <w:spacing w:after="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DDS SODA is responsible for drafting the self-assessment</w:t>
      </w:r>
      <w:r w:rsidR="0076111B">
        <w:rPr>
          <w:rFonts w:ascii="Times New Roman" w:hAnsi="Times New Roman" w:cs="Times New Roman"/>
          <w:color w:val="0D0D0D" w:themeColor="text1" w:themeTint="F2"/>
          <w:sz w:val="24"/>
          <w:szCs w:val="24"/>
        </w:rPr>
        <w:t xml:space="preserve"> tool</w:t>
      </w:r>
      <w:r>
        <w:rPr>
          <w:rFonts w:ascii="Times New Roman" w:hAnsi="Times New Roman" w:cs="Times New Roman"/>
          <w:color w:val="0D0D0D" w:themeColor="text1" w:themeTint="F2"/>
          <w:sz w:val="24"/>
          <w:szCs w:val="24"/>
        </w:rPr>
        <w:t>, in collaboration with staff from DDA, including representatives from Service Coordination, Waiver Unit, and Quality Management Division</w:t>
      </w:r>
      <w:r w:rsidR="007930C4">
        <w:rPr>
          <w:rFonts w:ascii="Times New Roman" w:hAnsi="Times New Roman" w:cs="Times New Roman"/>
          <w:color w:val="0D0D0D" w:themeColor="text1" w:themeTint="F2"/>
          <w:sz w:val="24"/>
          <w:szCs w:val="24"/>
        </w:rPr>
        <w:t xml:space="preserve"> (QMD)</w:t>
      </w:r>
      <w:r>
        <w:rPr>
          <w:rFonts w:ascii="Times New Roman" w:hAnsi="Times New Roman" w:cs="Times New Roman"/>
          <w:color w:val="0D0D0D" w:themeColor="text1" w:themeTint="F2"/>
          <w:sz w:val="24"/>
          <w:szCs w:val="24"/>
        </w:rPr>
        <w:t xml:space="preserve">.  DDS IT will assist, as needed, with making this an electronic tool.  </w:t>
      </w:r>
    </w:p>
    <w:p w14:paraId="3516434A" w14:textId="77777777" w:rsidR="00E064DB" w:rsidRPr="00E064DB" w:rsidRDefault="00E064DB" w:rsidP="003A535B">
      <w:pPr>
        <w:spacing w:after="0"/>
        <w:rPr>
          <w:rFonts w:ascii="Times New Roman" w:hAnsi="Times New Roman" w:cs="Times New Roman"/>
          <w:color w:val="0D0D0D" w:themeColor="text1" w:themeTint="F2"/>
          <w:sz w:val="24"/>
          <w:szCs w:val="24"/>
        </w:rPr>
      </w:pPr>
    </w:p>
    <w:p w14:paraId="59B67EDC" w14:textId="6C06E5D8" w:rsidR="00E064DB" w:rsidRPr="00E064DB" w:rsidRDefault="00832CF2" w:rsidP="003A535B">
      <w:pPr>
        <w:pStyle w:val="ListParagraph"/>
        <w:numPr>
          <w:ilvl w:val="0"/>
          <w:numId w:val="6"/>
        </w:numPr>
        <w:spacing w:after="0"/>
        <w:rPr>
          <w:rFonts w:ascii="Times New Roman" w:hAnsi="Times New Roman" w:cs="Times New Roman"/>
          <w:color w:val="0D0D0D" w:themeColor="text1" w:themeTint="F2"/>
          <w:sz w:val="24"/>
          <w:szCs w:val="24"/>
        </w:rPr>
      </w:pPr>
      <w:r w:rsidRPr="00327554">
        <w:rPr>
          <w:rFonts w:ascii="Times New Roman" w:hAnsi="Times New Roman"/>
          <w:color w:val="0D0D0D" w:themeColor="text1" w:themeTint="F2"/>
          <w:sz w:val="24"/>
        </w:rPr>
        <w:lastRenderedPageBreak/>
        <w:t xml:space="preserve">DDS will conduct mandatory provider education and training sessions on </w:t>
      </w:r>
      <w:r w:rsidR="00E064DB">
        <w:rPr>
          <w:rFonts w:ascii="Times New Roman" w:hAnsi="Times New Roman" w:cs="Times New Roman"/>
          <w:color w:val="0D0D0D" w:themeColor="text1" w:themeTint="F2"/>
          <w:sz w:val="24"/>
          <w:szCs w:val="24"/>
        </w:rPr>
        <w:t xml:space="preserve">the requirements of the HCBS Settings Rule and </w:t>
      </w:r>
      <w:r w:rsidRPr="00327554">
        <w:rPr>
          <w:rFonts w:ascii="Times New Roman" w:hAnsi="Times New Roman"/>
          <w:color w:val="0D0D0D" w:themeColor="text1" w:themeTint="F2"/>
          <w:sz w:val="24"/>
        </w:rPr>
        <w:t xml:space="preserve">how to complete the provider self-assessment tool.  These trainings will take place </w:t>
      </w:r>
      <w:r w:rsidR="001D6E98">
        <w:rPr>
          <w:rFonts w:ascii="Times New Roman" w:hAnsi="Times New Roman"/>
          <w:color w:val="0D0D0D" w:themeColor="text1" w:themeTint="F2"/>
          <w:sz w:val="24"/>
        </w:rPr>
        <w:t xml:space="preserve">by </w:t>
      </w:r>
      <w:r w:rsidR="003F6F9A">
        <w:rPr>
          <w:rFonts w:ascii="Times New Roman" w:hAnsi="Times New Roman"/>
          <w:color w:val="0D0D0D" w:themeColor="text1" w:themeTint="F2"/>
          <w:sz w:val="24"/>
        </w:rPr>
        <w:t>May</w:t>
      </w:r>
      <w:r w:rsidR="001D6E98">
        <w:rPr>
          <w:rFonts w:ascii="Times New Roman" w:hAnsi="Times New Roman"/>
          <w:color w:val="0D0D0D" w:themeColor="text1" w:themeTint="F2"/>
          <w:sz w:val="24"/>
        </w:rPr>
        <w:t xml:space="preserve"> 1</w:t>
      </w:r>
      <w:r w:rsidR="003F6F9A">
        <w:rPr>
          <w:rFonts w:ascii="Times New Roman" w:hAnsi="Times New Roman"/>
          <w:color w:val="0D0D0D" w:themeColor="text1" w:themeTint="F2"/>
          <w:sz w:val="24"/>
        </w:rPr>
        <w:t>5</w:t>
      </w:r>
      <w:r w:rsidR="001D6E98">
        <w:rPr>
          <w:rFonts w:ascii="Times New Roman" w:hAnsi="Times New Roman"/>
          <w:color w:val="0D0D0D" w:themeColor="text1" w:themeTint="F2"/>
          <w:sz w:val="24"/>
        </w:rPr>
        <w:t>, 2015</w:t>
      </w:r>
      <w:r w:rsidR="009E3874">
        <w:rPr>
          <w:rFonts w:ascii="Times New Roman" w:hAnsi="Times New Roman" w:cs="Times New Roman"/>
          <w:color w:val="0D0D0D" w:themeColor="text1" w:themeTint="F2"/>
          <w:sz w:val="24"/>
          <w:szCs w:val="24"/>
        </w:rPr>
        <w:t>, with additional trainings as needed</w:t>
      </w:r>
      <w:r w:rsidRPr="00377DD5">
        <w:rPr>
          <w:rFonts w:ascii="Times New Roman" w:hAnsi="Times New Roman" w:cs="Times New Roman"/>
          <w:color w:val="0D0D0D" w:themeColor="text1" w:themeTint="F2"/>
          <w:sz w:val="24"/>
          <w:szCs w:val="24"/>
        </w:rPr>
        <w:t>.</w:t>
      </w:r>
      <w:r w:rsidR="007930C4">
        <w:rPr>
          <w:rFonts w:ascii="Times New Roman" w:hAnsi="Times New Roman" w:cs="Times New Roman"/>
          <w:color w:val="0D0D0D" w:themeColor="text1" w:themeTint="F2"/>
          <w:sz w:val="24"/>
          <w:szCs w:val="24"/>
        </w:rPr>
        <w:t xml:space="preserve">  </w:t>
      </w:r>
      <w:r w:rsidR="000D75B9">
        <w:rPr>
          <w:rFonts w:ascii="Times New Roman" w:hAnsi="Times New Roman" w:cs="Times New Roman"/>
          <w:color w:val="0D0D0D" w:themeColor="text1" w:themeTint="F2"/>
          <w:sz w:val="24"/>
          <w:szCs w:val="24"/>
        </w:rPr>
        <w:t>DDS will invite Project ACTION</w:t>
      </w:r>
      <w:proofErr w:type="gramStart"/>
      <w:r w:rsidR="000D75B9">
        <w:rPr>
          <w:rFonts w:ascii="Times New Roman" w:hAnsi="Times New Roman" w:cs="Times New Roman"/>
          <w:color w:val="0D0D0D" w:themeColor="text1" w:themeTint="F2"/>
          <w:sz w:val="24"/>
          <w:szCs w:val="24"/>
        </w:rPr>
        <w:t>!,</w:t>
      </w:r>
      <w:proofErr w:type="gramEnd"/>
      <w:r w:rsidR="000D75B9">
        <w:rPr>
          <w:rFonts w:ascii="Times New Roman" w:hAnsi="Times New Roman" w:cs="Times New Roman"/>
          <w:color w:val="0D0D0D" w:themeColor="text1" w:themeTint="F2"/>
          <w:sz w:val="24"/>
          <w:szCs w:val="24"/>
        </w:rPr>
        <w:t xml:space="preserve"> DC’s self-advocacy organization, to participate in the trainings.  </w:t>
      </w:r>
      <w:r w:rsidR="007930C4">
        <w:rPr>
          <w:rFonts w:ascii="Times New Roman" w:hAnsi="Times New Roman" w:cs="Times New Roman"/>
          <w:color w:val="0D0D0D" w:themeColor="text1" w:themeTint="F2"/>
          <w:sz w:val="24"/>
          <w:szCs w:val="24"/>
        </w:rPr>
        <w:t>Assigned DDS staff</w:t>
      </w:r>
      <w:r w:rsidR="00964BF3">
        <w:rPr>
          <w:rFonts w:ascii="Times New Roman" w:hAnsi="Times New Roman" w:cs="Times New Roman"/>
          <w:color w:val="0D0D0D" w:themeColor="text1" w:themeTint="F2"/>
          <w:sz w:val="24"/>
          <w:szCs w:val="24"/>
        </w:rPr>
        <w:t xml:space="preserve"> </w:t>
      </w:r>
      <w:r w:rsidR="007930C4">
        <w:rPr>
          <w:rFonts w:ascii="Times New Roman" w:hAnsi="Times New Roman" w:cs="Times New Roman"/>
          <w:color w:val="0D0D0D" w:themeColor="text1" w:themeTint="F2"/>
          <w:sz w:val="24"/>
          <w:szCs w:val="24"/>
        </w:rPr>
        <w:t xml:space="preserve">will </w:t>
      </w:r>
      <w:r w:rsidR="0076111B">
        <w:rPr>
          <w:rFonts w:ascii="Times New Roman" w:hAnsi="Times New Roman" w:cs="Times New Roman"/>
          <w:color w:val="0D0D0D" w:themeColor="text1" w:themeTint="F2"/>
          <w:sz w:val="24"/>
          <w:szCs w:val="24"/>
        </w:rPr>
        <w:t xml:space="preserve">also </w:t>
      </w:r>
      <w:r w:rsidR="000D75B9">
        <w:rPr>
          <w:rFonts w:ascii="Times New Roman" w:hAnsi="Times New Roman" w:cs="Times New Roman"/>
          <w:color w:val="0D0D0D" w:themeColor="text1" w:themeTint="F2"/>
          <w:sz w:val="24"/>
          <w:szCs w:val="24"/>
        </w:rPr>
        <w:t>attend the</w:t>
      </w:r>
      <w:r w:rsidR="007930C4">
        <w:rPr>
          <w:rFonts w:ascii="Times New Roman" w:hAnsi="Times New Roman" w:cs="Times New Roman"/>
          <w:color w:val="0D0D0D" w:themeColor="text1" w:themeTint="F2"/>
          <w:sz w:val="24"/>
          <w:szCs w:val="24"/>
        </w:rPr>
        <w:t>s</w:t>
      </w:r>
      <w:r w:rsidR="000D75B9">
        <w:rPr>
          <w:rFonts w:ascii="Times New Roman" w:hAnsi="Times New Roman" w:cs="Times New Roman"/>
          <w:color w:val="0D0D0D" w:themeColor="text1" w:themeTint="F2"/>
          <w:sz w:val="24"/>
          <w:szCs w:val="24"/>
        </w:rPr>
        <w:t>e</w:t>
      </w:r>
      <w:r w:rsidR="007930C4">
        <w:rPr>
          <w:rFonts w:ascii="Times New Roman" w:hAnsi="Times New Roman" w:cs="Times New Roman"/>
          <w:color w:val="0D0D0D" w:themeColor="text1" w:themeTint="F2"/>
          <w:sz w:val="24"/>
          <w:szCs w:val="24"/>
        </w:rPr>
        <w:t xml:space="preserve"> training</w:t>
      </w:r>
      <w:r w:rsidR="000D75B9">
        <w:rPr>
          <w:rFonts w:ascii="Times New Roman" w:hAnsi="Times New Roman" w:cs="Times New Roman"/>
          <w:color w:val="0D0D0D" w:themeColor="text1" w:themeTint="F2"/>
          <w:sz w:val="24"/>
          <w:szCs w:val="24"/>
        </w:rPr>
        <w:t>s</w:t>
      </w:r>
      <w:r w:rsidR="007930C4">
        <w:rPr>
          <w:rFonts w:ascii="Times New Roman" w:hAnsi="Times New Roman" w:cs="Times New Roman"/>
          <w:color w:val="0D0D0D" w:themeColor="text1" w:themeTint="F2"/>
          <w:sz w:val="24"/>
          <w:szCs w:val="24"/>
        </w:rPr>
        <w:t>.</w:t>
      </w:r>
    </w:p>
    <w:p w14:paraId="58B959CA" w14:textId="77777777" w:rsidR="00E064DB" w:rsidRPr="00327554" w:rsidRDefault="00E064DB" w:rsidP="003A535B">
      <w:pPr>
        <w:pStyle w:val="ListParagraph"/>
        <w:spacing w:after="0"/>
        <w:ind w:left="1080"/>
        <w:rPr>
          <w:rFonts w:ascii="Times New Roman" w:hAnsi="Times New Roman"/>
          <w:color w:val="0D0D0D" w:themeColor="text1" w:themeTint="F2"/>
          <w:sz w:val="24"/>
        </w:rPr>
      </w:pPr>
    </w:p>
    <w:p w14:paraId="538DC082" w14:textId="5FAC86FA" w:rsidR="00E74648" w:rsidRDefault="00832CF2" w:rsidP="00E74648">
      <w:pPr>
        <w:pStyle w:val="ListParagraph"/>
        <w:numPr>
          <w:ilvl w:val="0"/>
          <w:numId w:val="6"/>
        </w:numPr>
        <w:spacing w:after="0"/>
        <w:rPr>
          <w:rFonts w:ascii="Times New Roman" w:hAnsi="Times New Roman"/>
          <w:color w:val="0D0D0D" w:themeColor="text1" w:themeTint="F2"/>
          <w:sz w:val="24"/>
        </w:rPr>
      </w:pPr>
      <w:r w:rsidRPr="00327554">
        <w:rPr>
          <w:rFonts w:ascii="Times New Roman" w:hAnsi="Times New Roman"/>
          <w:color w:val="0D0D0D" w:themeColor="text1" w:themeTint="F2"/>
          <w:sz w:val="24"/>
        </w:rPr>
        <w:t xml:space="preserve">Providers will receive the self-assessment tool along with instructions and timelines for completion.  At a minimum, all </w:t>
      </w:r>
      <w:r w:rsidR="00E17EDA" w:rsidRPr="00327554">
        <w:rPr>
          <w:rFonts w:ascii="Times New Roman" w:hAnsi="Times New Roman"/>
          <w:color w:val="0D0D0D" w:themeColor="text1" w:themeTint="F2"/>
          <w:sz w:val="24"/>
        </w:rPr>
        <w:t xml:space="preserve">active </w:t>
      </w:r>
      <w:r w:rsidRPr="00327554">
        <w:rPr>
          <w:rFonts w:ascii="Times New Roman" w:hAnsi="Times New Roman"/>
          <w:color w:val="0D0D0D" w:themeColor="text1" w:themeTint="F2"/>
          <w:sz w:val="24"/>
        </w:rPr>
        <w:t xml:space="preserve">HCBS residential, </w:t>
      </w:r>
      <w:r w:rsidR="007B7F07">
        <w:rPr>
          <w:rFonts w:ascii="Times New Roman" w:hAnsi="Times New Roman"/>
          <w:color w:val="0D0D0D" w:themeColor="text1" w:themeTint="F2"/>
          <w:sz w:val="24"/>
        </w:rPr>
        <w:t xml:space="preserve">day and vocational services providers </w:t>
      </w:r>
      <w:r w:rsidRPr="00327554">
        <w:rPr>
          <w:rFonts w:ascii="Times New Roman" w:hAnsi="Times New Roman"/>
          <w:color w:val="0D0D0D" w:themeColor="text1" w:themeTint="F2"/>
          <w:sz w:val="24"/>
        </w:rPr>
        <w:t xml:space="preserve">shall be required to complete a self-assessment. </w:t>
      </w:r>
    </w:p>
    <w:p w14:paraId="43CE3AF8" w14:textId="77777777" w:rsidR="00E74648" w:rsidRPr="00E74648" w:rsidRDefault="00E74648" w:rsidP="00E74648">
      <w:pPr>
        <w:pStyle w:val="ListParagraph"/>
        <w:rPr>
          <w:rFonts w:ascii="Times New Roman" w:hAnsi="Times New Roman"/>
          <w:color w:val="0D0D0D" w:themeColor="text1" w:themeTint="F2"/>
          <w:sz w:val="24"/>
        </w:rPr>
      </w:pPr>
    </w:p>
    <w:p w14:paraId="73D2050B" w14:textId="77431119" w:rsidR="00E74648" w:rsidRPr="00E74648" w:rsidRDefault="00B43ECE" w:rsidP="00E74648">
      <w:pPr>
        <w:pStyle w:val="ListParagraph"/>
        <w:numPr>
          <w:ilvl w:val="0"/>
          <w:numId w:val="6"/>
        </w:numPr>
        <w:spacing w:after="0"/>
        <w:rPr>
          <w:rFonts w:ascii="Times New Roman" w:hAnsi="Times New Roman"/>
          <w:color w:val="0D0D0D" w:themeColor="text1" w:themeTint="F2"/>
          <w:sz w:val="24"/>
        </w:rPr>
      </w:pPr>
      <w:r w:rsidRPr="00E74648">
        <w:rPr>
          <w:rFonts w:ascii="Times New Roman" w:hAnsi="Times New Roman"/>
          <w:color w:val="0D0D0D" w:themeColor="text1" w:themeTint="F2"/>
          <w:sz w:val="24"/>
        </w:rPr>
        <w:t xml:space="preserve">Providers will be required to include </w:t>
      </w:r>
      <w:r w:rsidR="00E064DB" w:rsidRPr="00E74648">
        <w:rPr>
          <w:rFonts w:ascii="Times New Roman" w:hAnsi="Times New Roman" w:cs="Times New Roman"/>
          <w:color w:val="0D0D0D" w:themeColor="text1" w:themeTint="F2"/>
          <w:sz w:val="24"/>
          <w:szCs w:val="24"/>
        </w:rPr>
        <w:t xml:space="preserve">a cross section of their organization, including at least one executive, middle manager, and direct support professional, </w:t>
      </w:r>
      <w:r w:rsidR="0076111B" w:rsidRPr="00E74648">
        <w:rPr>
          <w:rFonts w:ascii="Times New Roman" w:hAnsi="Times New Roman" w:cs="Times New Roman"/>
          <w:color w:val="0D0D0D" w:themeColor="text1" w:themeTint="F2"/>
          <w:sz w:val="24"/>
          <w:szCs w:val="24"/>
        </w:rPr>
        <w:t>in addition to</w:t>
      </w:r>
      <w:r w:rsidR="00E064DB" w:rsidRPr="00E74648">
        <w:rPr>
          <w:rFonts w:ascii="Times New Roman" w:hAnsi="Times New Roman" w:cs="Times New Roman"/>
          <w:color w:val="0D0D0D" w:themeColor="text1" w:themeTint="F2"/>
          <w:sz w:val="24"/>
          <w:szCs w:val="24"/>
        </w:rPr>
        <w:t xml:space="preserve"> </w:t>
      </w:r>
      <w:r w:rsidR="00E064DB" w:rsidRPr="00E74648">
        <w:rPr>
          <w:rFonts w:ascii="Times New Roman" w:hAnsi="Times New Roman"/>
          <w:color w:val="0D0D0D" w:themeColor="text1" w:themeTint="F2"/>
          <w:sz w:val="24"/>
        </w:rPr>
        <w:t>people supported</w:t>
      </w:r>
      <w:r w:rsidR="00E064DB" w:rsidRPr="00E74648">
        <w:rPr>
          <w:rFonts w:ascii="Times New Roman" w:hAnsi="Times New Roman" w:cs="Times New Roman"/>
          <w:color w:val="0D0D0D" w:themeColor="text1" w:themeTint="F2"/>
          <w:sz w:val="24"/>
          <w:szCs w:val="24"/>
        </w:rPr>
        <w:t xml:space="preserve"> and their</w:t>
      </w:r>
      <w:r w:rsidRPr="00E74648">
        <w:rPr>
          <w:rFonts w:ascii="Times New Roman" w:hAnsi="Times New Roman"/>
          <w:color w:val="0D0D0D" w:themeColor="text1" w:themeTint="F2"/>
          <w:sz w:val="24"/>
        </w:rPr>
        <w:t xml:space="preserve"> family members</w:t>
      </w:r>
      <w:r w:rsidR="00E064DB" w:rsidRPr="00E74648">
        <w:rPr>
          <w:rFonts w:ascii="Times New Roman" w:hAnsi="Times New Roman" w:cs="Times New Roman"/>
          <w:color w:val="0D0D0D" w:themeColor="text1" w:themeTint="F2"/>
          <w:sz w:val="24"/>
          <w:szCs w:val="24"/>
        </w:rPr>
        <w:t>.  Providers are encouraged to include</w:t>
      </w:r>
      <w:r w:rsidR="00E064DB" w:rsidRPr="00E74648">
        <w:rPr>
          <w:rFonts w:ascii="Times New Roman" w:hAnsi="Times New Roman"/>
          <w:color w:val="0D0D0D" w:themeColor="text1" w:themeTint="F2"/>
          <w:sz w:val="24"/>
        </w:rPr>
        <w:t xml:space="preserve"> </w:t>
      </w:r>
      <w:r w:rsidRPr="00E74648">
        <w:rPr>
          <w:rFonts w:ascii="Times New Roman" w:hAnsi="Times New Roman"/>
          <w:color w:val="0D0D0D" w:themeColor="text1" w:themeTint="F2"/>
          <w:sz w:val="24"/>
        </w:rPr>
        <w:t xml:space="preserve">advocates and other stakeholder in their </w:t>
      </w:r>
      <w:r w:rsidR="0076111B" w:rsidRPr="00E74648">
        <w:rPr>
          <w:rFonts w:ascii="Times New Roman" w:hAnsi="Times New Roman"/>
          <w:color w:val="0D0D0D" w:themeColor="text1" w:themeTint="F2"/>
          <w:sz w:val="24"/>
        </w:rPr>
        <w:t>self-</w:t>
      </w:r>
      <w:r w:rsidRPr="00E74648">
        <w:rPr>
          <w:rFonts w:ascii="Times New Roman" w:hAnsi="Times New Roman"/>
          <w:color w:val="0D0D0D" w:themeColor="text1" w:themeTint="F2"/>
          <w:sz w:val="24"/>
        </w:rPr>
        <w:t>assessment process.</w:t>
      </w:r>
      <w:r w:rsidR="00E74648" w:rsidRPr="00E74648">
        <w:rPr>
          <w:rFonts w:ascii="Times New Roman" w:hAnsi="Times New Roman"/>
          <w:color w:val="0D0D0D" w:themeColor="text1" w:themeTint="F2"/>
          <w:sz w:val="24"/>
        </w:rPr>
        <w:t xml:space="preserve">  </w:t>
      </w:r>
    </w:p>
    <w:p w14:paraId="38FD4DFE" w14:textId="77777777" w:rsidR="00947F09" w:rsidRPr="00327554" w:rsidRDefault="00947F09" w:rsidP="003A535B">
      <w:pPr>
        <w:pStyle w:val="ListParagraph"/>
        <w:spacing w:after="0"/>
        <w:ind w:left="1080"/>
        <w:rPr>
          <w:rFonts w:ascii="Times New Roman" w:hAnsi="Times New Roman"/>
          <w:color w:val="0D0D0D" w:themeColor="text1" w:themeTint="F2"/>
          <w:sz w:val="24"/>
        </w:rPr>
      </w:pPr>
    </w:p>
    <w:p w14:paraId="5433AD33" w14:textId="77777777" w:rsidR="00B43ECE" w:rsidRPr="00327554" w:rsidRDefault="00B43ECE" w:rsidP="003A535B">
      <w:pPr>
        <w:pStyle w:val="ListParagraph"/>
        <w:numPr>
          <w:ilvl w:val="0"/>
          <w:numId w:val="6"/>
        </w:numPr>
        <w:spacing w:after="0"/>
        <w:rPr>
          <w:rFonts w:ascii="Times New Roman" w:hAnsi="Times New Roman"/>
          <w:color w:val="0D0D0D" w:themeColor="text1" w:themeTint="F2"/>
          <w:sz w:val="24"/>
        </w:rPr>
      </w:pPr>
      <w:r w:rsidRPr="00327554">
        <w:rPr>
          <w:rFonts w:ascii="Times New Roman" w:hAnsi="Times New Roman"/>
          <w:color w:val="0D0D0D" w:themeColor="text1" w:themeTint="F2"/>
          <w:sz w:val="24"/>
        </w:rPr>
        <w:t xml:space="preserve">Providers will be required to include in their self-assessment a description of their self-assessment process, including participation of the aforementioned persons.  </w:t>
      </w:r>
    </w:p>
    <w:p w14:paraId="736364A1" w14:textId="77777777" w:rsidR="009E3874" w:rsidRPr="009E3874" w:rsidRDefault="009E3874" w:rsidP="003A535B">
      <w:pPr>
        <w:spacing w:after="0"/>
        <w:rPr>
          <w:rFonts w:ascii="Times New Roman" w:hAnsi="Times New Roman" w:cs="Times New Roman"/>
          <w:color w:val="0D0D0D" w:themeColor="text1" w:themeTint="F2"/>
          <w:sz w:val="24"/>
          <w:szCs w:val="24"/>
        </w:rPr>
      </w:pPr>
    </w:p>
    <w:p w14:paraId="76C762C9" w14:textId="28CE0639" w:rsidR="009E3874" w:rsidRPr="00327554" w:rsidRDefault="00B43ECE" w:rsidP="003A535B">
      <w:pPr>
        <w:pStyle w:val="ListParagraph"/>
        <w:numPr>
          <w:ilvl w:val="0"/>
          <w:numId w:val="6"/>
        </w:numPr>
        <w:spacing w:after="0"/>
        <w:rPr>
          <w:rFonts w:ascii="Times New Roman" w:hAnsi="Times New Roman"/>
          <w:color w:val="0D0D0D" w:themeColor="text1" w:themeTint="F2"/>
          <w:sz w:val="24"/>
        </w:rPr>
      </w:pPr>
      <w:r w:rsidRPr="00327554">
        <w:rPr>
          <w:rFonts w:ascii="Times New Roman" w:hAnsi="Times New Roman"/>
          <w:color w:val="0D0D0D" w:themeColor="text1" w:themeTint="F2"/>
          <w:sz w:val="24"/>
        </w:rPr>
        <w:t>Providers will submit their self-assessment</w:t>
      </w:r>
      <w:r w:rsidR="0076111B">
        <w:rPr>
          <w:rFonts w:ascii="Times New Roman" w:hAnsi="Times New Roman"/>
          <w:color w:val="0D0D0D" w:themeColor="text1" w:themeTint="F2"/>
          <w:sz w:val="24"/>
        </w:rPr>
        <w:t>,</w:t>
      </w:r>
      <w:r w:rsidRPr="00327554">
        <w:rPr>
          <w:rFonts w:ascii="Times New Roman" w:hAnsi="Times New Roman"/>
          <w:color w:val="0D0D0D" w:themeColor="text1" w:themeTint="F2"/>
          <w:sz w:val="24"/>
        </w:rPr>
        <w:t xml:space="preserve"> along with specific evidence of compliance</w:t>
      </w:r>
      <w:r w:rsidR="0076111B">
        <w:rPr>
          <w:rFonts w:ascii="Times New Roman" w:hAnsi="Times New Roman"/>
          <w:color w:val="0D0D0D" w:themeColor="text1" w:themeTint="F2"/>
          <w:sz w:val="24"/>
        </w:rPr>
        <w:t>,</w:t>
      </w:r>
      <w:r w:rsidRPr="00327554">
        <w:rPr>
          <w:rFonts w:ascii="Times New Roman" w:hAnsi="Times New Roman"/>
          <w:color w:val="0D0D0D" w:themeColor="text1" w:themeTint="F2"/>
          <w:sz w:val="24"/>
        </w:rPr>
        <w:t xml:space="preserve"> for further review by DDS</w:t>
      </w:r>
      <w:r w:rsidR="009E3874">
        <w:rPr>
          <w:rFonts w:ascii="Times New Roman" w:hAnsi="Times New Roman" w:cs="Times New Roman"/>
          <w:color w:val="0D0D0D" w:themeColor="text1" w:themeTint="F2"/>
          <w:sz w:val="24"/>
          <w:szCs w:val="24"/>
        </w:rPr>
        <w:t xml:space="preserve"> </w:t>
      </w:r>
      <w:r w:rsidR="00964BF3">
        <w:rPr>
          <w:rFonts w:ascii="Times New Roman" w:hAnsi="Times New Roman" w:cs="Times New Roman"/>
          <w:color w:val="0D0D0D" w:themeColor="text1" w:themeTint="F2"/>
          <w:sz w:val="24"/>
          <w:szCs w:val="24"/>
        </w:rPr>
        <w:t xml:space="preserve">by </w:t>
      </w:r>
      <w:r w:rsidR="001D6E98">
        <w:rPr>
          <w:rFonts w:ascii="Times New Roman" w:hAnsi="Times New Roman" w:cs="Times New Roman"/>
          <w:color w:val="0D0D0D" w:themeColor="text1" w:themeTint="F2"/>
          <w:sz w:val="24"/>
          <w:szCs w:val="24"/>
        </w:rPr>
        <w:t>July 1, 2015</w:t>
      </w:r>
      <w:r w:rsidRPr="00377DD5">
        <w:rPr>
          <w:rFonts w:ascii="Times New Roman" w:hAnsi="Times New Roman" w:cs="Times New Roman"/>
          <w:color w:val="0D0D0D" w:themeColor="text1" w:themeTint="F2"/>
          <w:sz w:val="24"/>
          <w:szCs w:val="24"/>
        </w:rPr>
        <w:t>.</w:t>
      </w:r>
      <w:r w:rsidRPr="00327554">
        <w:rPr>
          <w:rFonts w:ascii="Times New Roman" w:hAnsi="Times New Roman"/>
          <w:color w:val="0D0D0D" w:themeColor="text1" w:themeTint="F2"/>
          <w:sz w:val="24"/>
        </w:rPr>
        <w:t xml:space="preserve">  Additional evidence may be requested or further reviews conducted as needed to further assess and validate compliance with these rules.   </w:t>
      </w:r>
    </w:p>
    <w:p w14:paraId="2FAC8EAA" w14:textId="77777777" w:rsidR="009E3874" w:rsidRPr="009E3874" w:rsidRDefault="009E3874" w:rsidP="003A535B">
      <w:pPr>
        <w:pStyle w:val="ListParagraph"/>
        <w:rPr>
          <w:rFonts w:ascii="Times New Roman" w:hAnsi="Times New Roman" w:cs="Times New Roman"/>
          <w:color w:val="0D0D0D" w:themeColor="text1" w:themeTint="F2"/>
          <w:sz w:val="24"/>
          <w:szCs w:val="24"/>
        </w:rPr>
      </w:pPr>
    </w:p>
    <w:p w14:paraId="1CA18507" w14:textId="10801FBA" w:rsidR="00964BF3" w:rsidRPr="00CB5D6E" w:rsidRDefault="009E3874" w:rsidP="00964BF3">
      <w:pPr>
        <w:pStyle w:val="ListParagraph"/>
        <w:numPr>
          <w:ilvl w:val="0"/>
          <w:numId w:val="6"/>
        </w:numPr>
        <w:spacing w:after="0"/>
        <w:rPr>
          <w:rFonts w:ascii="Times New Roman" w:hAnsi="Times New Roman" w:cs="Times New Roman"/>
          <w:color w:val="0D0D0D" w:themeColor="text1" w:themeTint="F2"/>
          <w:sz w:val="24"/>
          <w:szCs w:val="24"/>
        </w:rPr>
      </w:pPr>
      <w:r w:rsidRPr="00CB5D6E">
        <w:rPr>
          <w:rFonts w:ascii="Times New Roman" w:hAnsi="Times New Roman" w:cs="Times New Roman"/>
          <w:color w:val="0D0D0D" w:themeColor="text1" w:themeTint="F2"/>
          <w:sz w:val="24"/>
          <w:szCs w:val="24"/>
        </w:rPr>
        <w:t xml:space="preserve">DDS QMD will </w:t>
      </w:r>
      <w:r w:rsidR="00CB5D6E" w:rsidRPr="00CB5D6E">
        <w:rPr>
          <w:rFonts w:ascii="Times New Roman" w:hAnsi="Times New Roman" w:cs="Times New Roman"/>
          <w:color w:val="0D0D0D" w:themeColor="text1" w:themeTint="F2"/>
          <w:sz w:val="24"/>
          <w:szCs w:val="24"/>
        </w:rPr>
        <w:t xml:space="preserve">develop a process and conduct a validity check for the </w:t>
      </w:r>
      <w:r w:rsidRPr="00CB5D6E">
        <w:rPr>
          <w:rFonts w:ascii="Times New Roman" w:hAnsi="Times New Roman" w:cs="Times New Roman"/>
          <w:color w:val="0D0D0D" w:themeColor="text1" w:themeTint="F2"/>
          <w:sz w:val="24"/>
          <w:szCs w:val="24"/>
        </w:rPr>
        <w:t>provider self-assessments</w:t>
      </w:r>
      <w:r w:rsidR="00A73A58" w:rsidRPr="00CB5D6E">
        <w:rPr>
          <w:rFonts w:ascii="Times New Roman" w:hAnsi="Times New Roman" w:cs="Times New Roman"/>
          <w:color w:val="0D0D0D" w:themeColor="text1" w:themeTint="F2"/>
          <w:sz w:val="24"/>
          <w:szCs w:val="24"/>
        </w:rPr>
        <w:t xml:space="preserve">, </w:t>
      </w:r>
      <w:r w:rsidR="001D6E98" w:rsidRPr="00CB5D6E">
        <w:rPr>
          <w:rFonts w:ascii="Times New Roman" w:hAnsi="Times New Roman" w:cs="Times New Roman"/>
          <w:color w:val="0D0D0D" w:themeColor="text1" w:themeTint="F2"/>
          <w:sz w:val="24"/>
          <w:szCs w:val="24"/>
        </w:rPr>
        <w:t>by September 1, 2015.</w:t>
      </w:r>
      <w:r w:rsidR="00A73A58" w:rsidRPr="00CB5D6E">
        <w:rPr>
          <w:rFonts w:ascii="Times New Roman" w:hAnsi="Times New Roman" w:cs="Times New Roman"/>
          <w:color w:val="0D0D0D" w:themeColor="text1" w:themeTint="F2"/>
          <w:sz w:val="24"/>
          <w:szCs w:val="24"/>
        </w:rPr>
        <w:t xml:space="preserve">  </w:t>
      </w:r>
    </w:p>
    <w:p w14:paraId="5A259E8C" w14:textId="07EFFBF4" w:rsidR="009E3874" w:rsidRPr="00964BF3" w:rsidRDefault="009E3874" w:rsidP="00964BF3">
      <w:pPr>
        <w:pStyle w:val="ListParagraph"/>
        <w:spacing w:after="0"/>
        <w:ind w:left="1080"/>
        <w:rPr>
          <w:rFonts w:ascii="Times New Roman" w:hAnsi="Times New Roman" w:cs="Times New Roman"/>
          <w:color w:val="0D0D0D" w:themeColor="text1" w:themeTint="F2"/>
          <w:sz w:val="24"/>
          <w:szCs w:val="24"/>
        </w:rPr>
      </w:pPr>
    </w:p>
    <w:p w14:paraId="6563D91E" w14:textId="4973A15E" w:rsidR="00A10826" w:rsidRPr="00A10826" w:rsidRDefault="009837D7" w:rsidP="00A10826">
      <w:pPr>
        <w:pStyle w:val="ListParagraph"/>
        <w:numPr>
          <w:ilvl w:val="0"/>
          <w:numId w:val="6"/>
        </w:numPr>
        <w:spacing w:after="0"/>
        <w:rPr>
          <w:rFonts w:ascii="Times New Roman" w:hAnsi="Times New Roman" w:cs="Times New Roman"/>
          <w:color w:val="0D0D0D" w:themeColor="text1" w:themeTint="F2"/>
          <w:sz w:val="24"/>
          <w:szCs w:val="24"/>
        </w:rPr>
      </w:pPr>
      <w:r w:rsidRPr="00A10826">
        <w:rPr>
          <w:rFonts w:ascii="Times New Roman" w:hAnsi="Times New Roman"/>
          <w:color w:val="0D0D0D" w:themeColor="text1" w:themeTint="F2"/>
          <w:sz w:val="24"/>
        </w:rPr>
        <w:t xml:space="preserve">Providers who self-report </w:t>
      </w:r>
      <w:r w:rsidR="00E913D1" w:rsidRPr="00A10826">
        <w:rPr>
          <w:rFonts w:ascii="Times New Roman" w:hAnsi="Times New Roman"/>
          <w:color w:val="0D0D0D" w:themeColor="text1" w:themeTint="F2"/>
          <w:sz w:val="24"/>
        </w:rPr>
        <w:t xml:space="preserve">that they are non-compliant </w:t>
      </w:r>
      <w:r w:rsidRPr="00A10826">
        <w:rPr>
          <w:rFonts w:ascii="Times New Roman" w:hAnsi="Times New Roman"/>
          <w:color w:val="0D0D0D" w:themeColor="text1" w:themeTint="F2"/>
          <w:sz w:val="24"/>
        </w:rPr>
        <w:t xml:space="preserve">or </w:t>
      </w:r>
      <w:r w:rsidR="00E913D1" w:rsidRPr="00A10826">
        <w:rPr>
          <w:rFonts w:ascii="Times New Roman" w:hAnsi="Times New Roman"/>
          <w:color w:val="0D0D0D" w:themeColor="text1" w:themeTint="F2"/>
          <w:sz w:val="24"/>
        </w:rPr>
        <w:t xml:space="preserve">whom </w:t>
      </w:r>
      <w:r w:rsidRPr="00A10826">
        <w:rPr>
          <w:rFonts w:ascii="Times New Roman" w:hAnsi="Times New Roman"/>
          <w:color w:val="0D0D0D" w:themeColor="text1" w:themeTint="F2"/>
          <w:sz w:val="24"/>
        </w:rPr>
        <w:t xml:space="preserve">are assessed to be non-compliant with the HCBS </w:t>
      </w:r>
      <w:r w:rsidR="0007295C" w:rsidRPr="00A10826">
        <w:rPr>
          <w:rFonts w:ascii="Times New Roman" w:hAnsi="Times New Roman"/>
          <w:color w:val="0D0D0D" w:themeColor="text1" w:themeTint="F2"/>
          <w:sz w:val="24"/>
        </w:rPr>
        <w:t>Settings Rule</w:t>
      </w:r>
      <w:r w:rsidRPr="00A10826">
        <w:rPr>
          <w:rFonts w:ascii="Times New Roman" w:hAnsi="Times New Roman"/>
          <w:color w:val="0D0D0D" w:themeColor="text1" w:themeTint="F2"/>
          <w:sz w:val="24"/>
        </w:rPr>
        <w:t xml:space="preserve"> will be required to submit a Provider Transition Plan identifying the areas of non-compliance and describing their proposed plan for coming into compliance along with associated timelines</w:t>
      </w:r>
      <w:r w:rsidR="00CD1663">
        <w:rPr>
          <w:rFonts w:ascii="Times New Roman" w:hAnsi="Times New Roman"/>
          <w:color w:val="0D0D0D" w:themeColor="text1" w:themeTint="F2"/>
          <w:sz w:val="24"/>
        </w:rPr>
        <w:t xml:space="preserve"> that ensure compliance with all aspects of the HCBS Settings Rule no later than March 17, 2019</w:t>
      </w:r>
      <w:r w:rsidRPr="00A10826">
        <w:rPr>
          <w:rFonts w:ascii="Times New Roman" w:hAnsi="Times New Roman"/>
          <w:color w:val="0D0D0D" w:themeColor="text1" w:themeTint="F2"/>
          <w:sz w:val="24"/>
        </w:rPr>
        <w:t xml:space="preserve">.  </w:t>
      </w:r>
      <w:r w:rsidR="00A10826" w:rsidRPr="00A10826">
        <w:rPr>
          <w:rFonts w:ascii="Times New Roman" w:hAnsi="Times New Roman"/>
          <w:color w:val="0D0D0D" w:themeColor="text1" w:themeTint="F2"/>
          <w:sz w:val="24"/>
        </w:rPr>
        <w:t xml:space="preserve">For example, remedial actions might include, but are not limited to changes to operations to assure that people receiving supports have greater control over activities like access to meals, engagement with friends and family, choice of roommate, and access to activities of his or her choosing in the larger community, including the opportunity to seek and maintain competitive employment.  </w:t>
      </w:r>
      <w:r w:rsidR="00EF381C">
        <w:rPr>
          <w:rFonts w:ascii="Times New Roman" w:hAnsi="Times New Roman"/>
          <w:color w:val="0D0D0D" w:themeColor="text1" w:themeTint="F2"/>
          <w:sz w:val="24"/>
        </w:rPr>
        <w:t xml:space="preserve">Provider Transition Plans </w:t>
      </w:r>
      <w:r w:rsidR="001D6E98">
        <w:rPr>
          <w:rFonts w:ascii="Times New Roman" w:hAnsi="Times New Roman"/>
          <w:color w:val="0D0D0D" w:themeColor="text1" w:themeTint="F2"/>
          <w:sz w:val="24"/>
        </w:rPr>
        <w:t xml:space="preserve">based upon the provider self-assessment results </w:t>
      </w:r>
      <w:r w:rsidR="00EF381C">
        <w:rPr>
          <w:rFonts w:ascii="Times New Roman" w:hAnsi="Times New Roman"/>
          <w:color w:val="0D0D0D" w:themeColor="text1" w:themeTint="F2"/>
          <w:sz w:val="24"/>
        </w:rPr>
        <w:t xml:space="preserve">will be due </w:t>
      </w:r>
      <w:r w:rsidR="001D6E98">
        <w:rPr>
          <w:rFonts w:ascii="Times New Roman" w:hAnsi="Times New Roman" w:cs="Times New Roman"/>
          <w:color w:val="0D0D0D" w:themeColor="text1" w:themeTint="F2"/>
          <w:sz w:val="24"/>
          <w:szCs w:val="24"/>
        </w:rPr>
        <w:t>by September 1, 2015</w:t>
      </w:r>
      <w:r w:rsidR="00EF381C">
        <w:rPr>
          <w:rFonts w:ascii="Times New Roman" w:hAnsi="Times New Roman" w:cs="Times New Roman"/>
          <w:color w:val="0D0D0D" w:themeColor="text1" w:themeTint="F2"/>
          <w:sz w:val="24"/>
          <w:szCs w:val="24"/>
        </w:rPr>
        <w:t>.</w:t>
      </w:r>
      <w:r w:rsidR="001D6E98">
        <w:rPr>
          <w:rFonts w:ascii="Times New Roman" w:hAnsi="Times New Roman" w:cs="Times New Roman"/>
          <w:color w:val="0D0D0D" w:themeColor="text1" w:themeTint="F2"/>
          <w:sz w:val="24"/>
          <w:szCs w:val="24"/>
        </w:rPr>
        <w:t xml:space="preserve">  DDS may seek additional plans or revisions to the plans based upon the DDS QMD </w:t>
      </w:r>
      <w:r w:rsidR="001D6E98">
        <w:rPr>
          <w:rFonts w:ascii="Times New Roman" w:hAnsi="Times New Roman" w:cs="Times New Roman"/>
          <w:color w:val="0D0D0D" w:themeColor="text1" w:themeTint="F2"/>
          <w:sz w:val="24"/>
          <w:szCs w:val="24"/>
        </w:rPr>
        <w:lastRenderedPageBreak/>
        <w:t xml:space="preserve">validation results, or at any time in which DDS learns or determines that a provider is not in compliance with the HCBS Settings Rule.  </w:t>
      </w:r>
      <w:r w:rsidR="00EF381C" w:rsidRPr="00A10826">
        <w:rPr>
          <w:rFonts w:ascii="Times New Roman" w:hAnsi="Times New Roman" w:cs="Times New Roman"/>
          <w:color w:val="0D0D0D" w:themeColor="text1" w:themeTint="F2"/>
          <w:sz w:val="24"/>
          <w:szCs w:val="24"/>
        </w:rPr>
        <w:t xml:space="preserve"> </w:t>
      </w:r>
    </w:p>
    <w:p w14:paraId="40ACEB78" w14:textId="77777777" w:rsidR="00A10826" w:rsidRPr="00897B29" w:rsidRDefault="00A10826" w:rsidP="00A10826">
      <w:pPr>
        <w:pStyle w:val="ListParagraph"/>
        <w:rPr>
          <w:rFonts w:ascii="Times New Roman" w:hAnsi="Times New Roman" w:cs="Times New Roman"/>
          <w:color w:val="0D0D0D" w:themeColor="text1" w:themeTint="F2"/>
          <w:sz w:val="24"/>
          <w:szCs w:val="24"/>
        </w:rPr>
      </w:pPr>
    </w:p>
    <w:p w14:paraId="4D610301" w14:textId="00946EB7" w:rsidR="00897B29" w:rsidRPr="00897B29" w:rsidRDefault="001D6E98" w:rsidP="00145A1F">
      <w:pPr>
        <w:pStyle w:val="ListParagraph"/>
        <w:numPr>
          <w:ilvl w:val="0"/>
          <w:numId w:val="6"/>
        </w:numPr>
        <w:tabs>
          <w:tab w:val="left" w:pos="720"/>
        </w:tabs>
        <w:spacing w:after="0"/>
        <w:jc w:val="both"/>
        <w:rPr>
          <w:rFonts w:ascii="Times New Roman" w:hAnsi="Times New Roman" w:cs="Times New Roman"/>
          <w:sz w:val="24"/>
          <w:szCs w:val="24"/>
        </w:rPr>
      </w:pPr>
      <w:r w:rsidRPr="00145A1F">
        <w:rPr>
          <w:rFonts w:ascii="Times New Roman" w:hAnsi="Times New Roman" w:cs="Times New Roman"/>
          <w:color w:val="0D0D0D" w:themeColor="text1" w:themeTint="F2"/>
          <w:sz w:val="24"/>
          <w:szCs w:val="24"/>
        </w:rPr>
        <w:t>By September 1, 2015</w:t>
      </w:r>
      <w:r w:rsidR="00897B29" w:rsidRPr="00145A1F">
        <w:rPr>
          <w:rFonts w:ascii="Times New Roman" w:hAnsi="Times New Roman" w:cs="Times New Roman"/>
          <w:color w:val="0D0D0D" w:themeColor="text1" w:themeTint="F2"/>
          <w:sz w:val="24"/>
          <w:szCs w:val="24"/>
        </w:rPr>
        <w:t xml:space="preserve">, </w:t>
      </w:r>
      <w:r w:rsidR="00A10826" w:rsidRPr="00145A1F">
        <w:rPr>
          <w:rFonts w:ascii="Times New Roman" w:hAnsi="Times New Roman" w:cs="Times New Roman"/>
          <w:color w:val="0D0D0D" w:themeColor="text1" w:themeTint="F2"/>
          <w:sz w:val="24"/>
          <w:szCs w:val="24"/>
        </w:rPr>
        <w:t xml:space="preserve">DDS will amend its Provider Performance Review </w:t>
      </w:r>
      <w:r w:rsidR="00897B29" w:rsidRPr="00145A1F">
        <w:rPr>
          <w:rFonts w:ascii="Times New Roman" w:hAnsi="Times New Roman" w:cs="Times New Roman"/>
          <w:color w:val="0D0D0D" w:themeColor="text1" w:themeTint="F2"/>
          <w:sz w:val="24"/>
          <w:szCs w:val="24"/>
        </w:rPr>
        <w:t xml:space="preserve">(PPR) </w:t>
      </w:r>
      <w:r w:rsidR="00A10826" w:rsidRPr="00145A1F">
        <w:rPr>
          <w:rFonts w:ascii="Times New Roman" w:hAnsi="Times New Roman" w:cs="Times New Roman"/>
          <w:color w:val="0D0D0D" w:themeColor="text1" w:themeTint="F2"/>
          <w:sz w:val="24"/>
          <w:szCs w:val="24"/>
        </w:rPr>
        <w:t>policy</w:t>
      </w:r>
      <w:r w:rsidR="00897B29" w:rsidRPr="00145A1F">
        <w:rPr>
          <w:rFonts w:ascii="Times New Roman" w:hAnsi="Times New Roman" w:cs="Times New Roman"/>
          <w:color w:val="0D0D0D" w:themeColor="text1" w:themeTint="F2"/>
          <w:sz w:val="24"/>
          <w:szCs w:val="24"/>
        </w:rPr>
        <w:t xml:space="preserve">, </w:t>
      </w:r>
      <w:r w:rsidR="00A10826" w:rsidRPr="00145A1F">
        <w:rPr>
          <w:rFonts w:ascii="Times New Roman" w:hAnsi="Times New Roman" w:cs="Times New Roman"/>
          <w:color w:val="0D0D0D" w:themeColor="text1" w:themeTint="F2"/>
          <w:sz w:val="24"/>
          <w:szCs w:val="24"/>
        </w:rPr>
        <w:t>procedure</w:t>
      </w:r>
      <w:r w:rsidR="00897B29" w:rsidRPr="00145A1F">
        <w:rPr>
          <w:rFonts w:ascii="Times New Roman" w:hAnsi="Times New Roman" w:cs="Times New Roman"/>
          <w:color w:val="0D0D0D" w:themeColor="text1" w:themeTint="F2"/>
          <w:sz w:val="24"/>
          <w:szCs w:val="24"/>
        </w:rPr>
        <w:t xml:space="preserve">, and process </w:t>
      </w:r>
      <w:r w:rsidR="00A10826" w:rsidRPr="00145A1F">
        <w:rPr>
          <w:rFonts w:ascii="Times New Roman" w:hAnsi="Times New Roman" w:cs="Times New Roman"/>
          <w:color w:val="0D0D0D" w:themeColor="text1" w:themeTint="F2"/>
          <w:sz w:val="24"/>
          <w:szCs w:val="24"/>
        </w:rPr>
        <w:t>to incorporate Provider Transition</w:t>
      </w:r>
      <w:r w:rsidR="00145A1F">
        <w:rPr>
          <w:rFonts w:ascii="Times New Roman" w:hAnsi="Times New Roman" w:cs="Times New Roman"/>
          <w:color w:val="0D0D0D" w:themeColor="text1" w:themeTint="F2"/>
          <w:sz w:val="24"/>
          <w:szCs w:val="24"/>
        </w:rPr>
        <w:t xml:space="preserve">.  Please see the DDS PPR policy and procedure on-line at </w:t>
      </w:r>
      <w:hyperlink r:id="rId28" w:history="1">
        <w:r w:rsidR="00145A1F" w:rsidRPr="008F3F4E">
          <w:rPr>
            <w:rStyle w:val="Hyperlink"/>
            <w:rFonts w:ascii="Times New Roman" w:hAnsi="Times New Roman" w:cs="Times New Roman"/>
            <w:sz w:val="24"/>
            <w:szCs w:val="24"/>
          </w:rPr>
          <w:t>http://dds.dc.gov/page/policies-and-procedures-dda</w:t>
        </w:r>
      </w:hyperlink>
      <w:r w:rsidR="00145A1F">
        <w:rPr>
          <w:rFonts w:ascii="Times New Roman" w:hAnsi="Times New Roman" w:cs="Times New Roman"/>
          <w:color w:val="0D0D0D" w:themeColor="text1" w:themeTint="F2"/>
          <w:sz w:val="24"/>
          <w:szCs w:val="24"/>
        </w:rPr>
        <w:t xml:space="preserve">.  </w:t>
      </w:r>
      <w:r w:rsidR="00897B29" w:rsidRPr="00897B29">
        <w:rPr>
          <w:rFonts w:ascii="Times New Roman" w:hAnsi="Times New Roman" w:cs="Times New Roman"/>
          <w:snapToGrid w:val="0"/>
          <w:sz w:val="24"/>
          <w:szCs w:val="24"/>
        </w:rPr>
        <w:t xml:space="preserve">In the amended PPR policy and procedure, Provider Transition Plans will become a required element of the CIP and the provider’s progress </w:t>
      </w:r>
      <w:r w:rsidR="00897B29">
        <w:rPr>
          <w:rFonts w:ascii="Times New Roman" w:hAnsi="Times New Roman" w:cs="Times New Roman"/>
          <w:snapToGrid w:val="0"/>
          <w:sz w:val="24"/>
          <w:szCs w:val="24"/>
        </w:rPr>
        <w:t xml:space="preserve">in achieving </w:t>
      </w:r>
      <w:r w:rsidR="00D90014">
        <w:rPr>
          <w:rFonts w:ascii="Times New Roman" w:hAnsi="Times New Roman" w:cs="Times New Roman"/>
          <w:snapToGrid w:val="0"/>
          <w:sz w:val="24"/>
          <w:szCs w:val="24"/>
        </w:rPr>
        <w:t xml:space="preserve">and sustaining </w:t>
      </w:r>
      <w:r w:rsidR="00897B29">
        <w:rPr>
          <w:rFonts w:ascii="Times New Roman" w:hAnsi="Times New Roman" w:cs="Times New Roman"/>
          <w:snapToGrid w:val="0"/>
          <w:sz w:val="24"/>
          <w:szCs w:val="24"/>
        </w:rPr>
        <w:t xml:space="preserve">compliance with the HCBS Settings Rule </w:t>
      </w:r>
      <w:r w:rsidR="00897B29" w:rsidRPr="00897B29">
        <w:rPr>
          <w:rFonts w:ascii="Times New Roman" w:hAnsi="Times New Roman" w:cs="Times New Roman"/>
          <w:snapToGrid w:val="0"/>
          <w:sz w:val="24"/>
          <w:szCs w:val="24"/>
        </w:rPr>
        <w:t xml:space="preserve">will be reviewed on a quarterly basis.  Additionally, performance measures regarding compliance with the HCBS Settings rules from the various assessment tools will be incorporated into the </w:t>
      </w:r>
      <w:r w:rsidR="00EF2CCE">
        <w:rPr>
          <w:rFonts w:ascii="Times New Roman" w:hAnsi="Times New Roman" w:cs="Times New Roman"/>
          <w:snapToGrid w:val="0"/>
          <w:sz w:val="24"/>
          <w:szCs w:val="24"/>
        </w:rPr>
        <w:t xml:space="preserve">annual </w:t>
      </w:r>
      <w:r w:rsidR="00897B29" w:rsidRPr="00897B29">
        <w:rPr>
          <w:rFonts w:ascii="Times New Roman" w:hAnsi="Times New Roman" w:cs="Times New Roman"/>
          <w:snapToGrid w:val="0"/>
          <w:sz w:val="24"/>
          <w:szCs w:val="24"/>
        </w:rPr>
        <w:t>PPR review</w:t>
      </w:r>
      <w:r>
        <w:rPr>
          <w:rFonts w:ascii="Times New Roman" w:hAnsi="Times New Roman" w:cs="Times New Roman"/>
          <w:snapToGrid w:val="0"/>
          <w:sz w:val="24"/>
          <w:szCs w:val="24"/>
        </w:rPr>
        <w:t xml:space="preserve"> to ensure ongoing sustainability</w:t>
      </w:r>
      <w:r w:rsidR="00897B29" w:rsidRPr="00897B29">
        <w:rPr>
          <w:rFonts w:ascii="Times New Roman" w:hAnsi="Times New Roman" w:cs="Times New Roman"/>
          <w:snapToGrid w:val="0"/>
          <w:sz w:val="24"/>
          <w:szCs w:val="24"/>
        </w:rPr>
        <w:t xml:space="preserve">. </w:t>
      </w:r>
      <w:r w:rsidR="00CD1663">
        <w:rPr>
          <w:rFonts w:ascii="Times New Roman" w:hAnsi="Times New Roman" w:cs="Times New Roman"/>
          <w:snapToGrid w:val="0"/>
          <w:sz w:val="24"/>
          <w:szCs w:val="24"/>
        </w:rPr>
        <w:t xml:space="preserve"> </w:t>
      </w:r>
      <w:r w:rsidR="00897B29" w:rsidRPr="00897B29">
        <w:rPr>
          <w:rFonts w:ascii="Times New Roman" w:hAnsi="Times New Roman" w:cs="Times New Roman"/>
          <w:snapToGrid w:val="0"/>
          <w:sz w:val="24"/>
          <w:szCs w:val="24"/>
        </w:rPr>
        <w:t xml:space="preserve">  </w:t>
      </w:r>
    </w:p>
    <w:p w14:paraId="1A0CAC28" w14:textId="77777777" w:rsidR="009E3874" w:rsidRPr="009E3874" w:rsidRDefault="009E3874" w:rsidP="003A535B">
      <w:pPr>
        <w:spacing w:after="0"/>
        <w:rPr>
          <w:rFonts w:ascii="Times New Roman" w:hAnsi="Times New Roman" w:cs="Times New Roman"/>
          <w:color w:val="0D0D0D" w:themeColor="text1" w:themeTint="F2"/>
          <w:sz w:val="24"/>
          <w:szCs w:val="24"/>
        </w:rPr>
      </w:pPr>
    </w:p>
    <w:p w14:paraId="59C53123" w14:textId="542BF490" w:rsidR="00DB2BEA" w:rsidRPr="00327554" w:rsidRDefault="00DB2BEA" w:rsidP="003A535B">
      <w:pPr>
        <w:pStyle w:val="ListParagraph"/>
        <w:numPr>
          <w:ilvl w:val="0"/>
          <w:numId w:val="6"/>
        </w:numPr>
        <w:spacing w:after="0"/>
        <w:rPr>
          <w:rFonts w:ascii="Times New Roman" w:hAnsi="Times New Roman"/>
          <w:color w:val="0D0D0D" w:themeColor="text1" w:themeTint="F2"/>
          <w:sz w:val="24"/>
        </w:rPr>
      </w:pPr>
      <w:r w:rsidRPr="00327554">
        <w:rPr>
          <w:rFonts w:ascii="Times New Roman" w:hAnsi="Times New Roman"/>
          <w:color w:val="0D0D0D" w:themeColor="text1" w:themeTint="F2"/>
          <w:sz w:val="24"/>
        </w:rPr>
        <w:t>All Provider Transition Plans will be reviewed and approved by DDS</w:t>
      </w:r>
      <w:r w:rsidR="003F6F9A">
        <w:rPr>
          <w:rFonts w:ascii="Times New Roman" w:hAnsi="Times New Roman"/>
          <w:color w:val="0D0D0D" w:themeColor="text1" w:themeTint="F2"/>
          <w:sz w:val="24"/>
        </w:rPr>
        <w:t xml:space="preserve"> through the PPR process</w:t>
      </w:r>
      <w:r w:rsidR="0076111B">
        <w:rPr>
          <w:rFonts w:ascii="Times New Roman" w:hAnsi="Times New Roman"/>
          <w:color w:val="0D0D0D" w:themeColor="text1" w:themeTint="F2"/>
          <w:sz w:val="24"/>
        </w:rPr>
        <w:t>,</w:t>
      </w:r>
      <w:r w:rsidRPr="00327554">
        <w:rPr>
          <w:rFonts w:ascii="Times New Roman" w:hAnsi="Times New Roman"/>
          <w:color w:val="0D0D0D" w:themeColor="text1" w:themeTint="F2"/>
          <w:sz w:val="24"/>
        </w:rPr>
        <w:t xml:space="preserve"> and </w:t>
      </w:r>
      <w:r w:rsidR="00B560F2" w:rsidRPr="00327554">
        <w:rPr>
          <w:rFonts w:ascii="Times New Roman" w:hAnsi="Times New Roman"/>
          <w:color w:val="0D0D0D" w:themeColor="text1" w:themeTint="F2"/>
          <w:sz w:val="24"/>
        </w:rPr>
        <w:t xml:space="preserve">DDS will monitor </w:t>
      </w:r>
      <w:r w:rsidRPr="00327554">
        <w:rPr>
          <w:rFonts w:ascii="Times New Roman" w:hAnsi="Times New Roman"/>
          <w:color w:val="0D0D0D" w:themeColor="text1" w:themeTint="F2"/>
          <w:sz w:val="24"/>
        </w:rPr>
        <w:t xml:space="preserve">implementation.  </w:t>
      </w:r>
    </w:p>
    <w:p w14:paraId="50F2956C" w14:textId="77777777" w:rsidR="009E3874" w:rsidRPr="009E3874" w:rsidRDefault="009E3874" w:rsidP="003A535B">
      <w:pPr>
        <w:spacing w:after="0"/>
        <w:rPr>
          <w:rFonts w:ascii="Times New Roman" w:hAnsi="Times New Roman" w:cs="Times New Roman"/>
          <w:color w:val="0D0D0D" w:themeColor="text1" w:themeTint="F2"/>
          <w:sz w:val="24"/>
          <w:szCs w:val="24"/>
        </w:rPr>
      </w:pPr>
    </w:p>
    <w:p w14:paraId="2BCFE2DE" w14:textId="1C38A72A" w:rsidR="00DD36E8" w:rsidRPr="00327554" w:rsidRDefault="00DD36E8" w:rsidP="003A535B">
      <w:pPr>
        <w:pStyle w:val="ListParagraph"/>
        <w:numPr>
          <w:ilvl w:val="0"/>
          <w:numId w:val="6"/>
        </w:numPr>
        <w:spacing w:after="0"/>
        <w:rPr>
          <w:rFonts w:ascii="Times New Roman" w:hAnsi="Times New Roman"/>
          <w:color w:val="0D0D0D" w:themeColor="text1" w:themeTint="F2"/>
          <w:sz w:val="24"/>
        </w:rPr>
      </w:pPr>
      <w:r w:rsidRPr="00327554">
        <w:rPr>
          <w:rFonts w:ascii="Times New Roman" w:hAnsi="Times New Roman"/>
          <w:color w:val="0D0D0D" w:themeColor="text1" w:themeTint="F2"/>
          <w:sz w:val="24"/>
        </w:rPr>
        <w:t xml:space="preserve">Providers needing assistance to achieve compliance may request such assistance from </w:t>
      </w:r>
      <w:r w:rsidR="00DE3857" w:rsidRPr="00327554">
        <w:rPr>
          <w:rFonts w:ascii="Times New Roman" w:hAnsi="Times New Roman"/>
          <w:color w:val="0D0D0D" w:themeColor="text1" w:themeTint="F2"/>
          <w:sz w:val="24"/>
        </w:rPr>
        <w:t>DDS</w:t>
      </w:r>
      <w:r w:rsidRPr="00327554">
        <w:rPr>
          <w:rFonts w:ascii="Times New Roman" w:hAnsi="Times New Roman"/>
          <w:color w:val="0D0D0D" w:themeColor="text1" w:themeTint="F2"/>
          <w:sz w:val="24"/>
        </w:rPr>
        <w:t xml:space="preserve">, another compliant provider of the same service type, and/or people they support and their families and advocates.  </w:t>
      </w:r>
    </w:p>
    <w:p w14:paraId="6A30944C" w14:textId="77777777" w:rsidR="009E3874" w:rsidRDefault="009E3874" w:rsidP="003A535B">
      <w:pPr>
        <w:pStyle w:val="ListParagraph"/>
        <w:spacing w:after="0"/>
        <w:ind w:left="1080"/>
        <w:rPr>
          <w:rFonts w:ascii="Times New Roman" w:hAnsi="Times New Roman" w:cs="Times New Roman"/>
          <w:color w:val="0D0D0D" w:themeColor="text1" w:themeTint="F2"/>
          <w:sz w:val="24"/>
          <w:szCs w:val="24"/>
        </w:rPr>
      </w:pPr>
    </w:p>
    <w:p w14:paraId="5041440F" w14:textId="77777777" w:rsidR="003F6F9A" w:rsidRDefault="00E74648" w:rsidP="003F6F9A">
      <w:pPr>
        <w:pStyle w:val="ListParagraph"/>
        <w:numPr>
          <w:ilvl w:val="0"/>
          <w:numId w:val="6"/>
        </w:numPr>
        <w:spacing w:after="0"/>
        <w:rPr>
          <w:rFonts w:ascii="Times New Roman" w:hAnsi="Times New Roman"/>
          <w:color w:val="0D0D0D" w:themeColor="text1" w:themeTint="F2"/>
          <w:sz w:val="24"/>
        </w:rPr>
      </w:pPr>
      <w:r>
        <w:rPr>
          <w:rFonts w:ascii="Times New Roman" w:hAnsi="Times New Roman"/>
          <w:color w:val="0D0D0D" w:themeColor="text1" w:themeTint="F2"/>
          <w:sz w:val="24"/>
        </w:rPr>
        <w:t xml:space="preserve">It is DDS’s expectation that providers </w:t>
      </w:r>
      <w:r w:rsidRPr="00E74648">
        <w:rPr>
          <w:rFonts w:ascii="Times New Roman" w:hAnsi="Times New Roman"/>
          <w:color w:val="0D0D0D" w:themeColor="text1" w:themeTint="F2"/>
          <w:sz w:val="24"/>
          <w:szCs w:val="24"/>
        </w:rPr>
        <w:t xml:space="preserve">conduct a </w:t>
      </w:r>
      <w:r w:rsidRPr="00E74648">
        <w:rPr>
          <w:rFonts w:ascii="Times New Roman" w:hAnsi="Times New Roman"/>
          <w:color w:val="000000" w:themeColor="text1"/>
          <w:sz w:val="24"/>
          <w:szCs w:val="24"/>
        </w:rPr>
        <w:t xml:space="preserve">critical and honest self-assessment; cooperate fully with the assessment and transition process; and demonstrate on-going efforts, cooperation and progress towards compliance with the HCBS Settings Rule. </w:t>
      </w:r>
      <w:r w:rsidR="00DD36E8" w:rsidRPr="00327554">
        <w:rPr>
          <w:rFonts w:ascii="Times New Roman" w:hAnsi="Times New Roman"/>
          <w:color w:val="0D0D0D" w:themeColor="text1" w:themeTint="F2"/>
          <w:sz w:val="24"/>
        </w:rPr>
        <w:t>Pr</w:t>
      </w:r>
      <w:r w:rsidR="00FC2EC9" w:rsidRPr="00327554">
        <w:rPr>
          <w:rFonts w:ascii="Times New Roman" w:hAnsi="Times New Roman"/>
          <w:color w:val="0D0D0D" w:themeColor="text1" w:themeTint="F2"/>
          <w:sz w:val="24"/>
        </w:rPr>
        <w:t xml:space="preserve">oviders </w:t>
      </w:r>
      <w:r w:rsidR="0076111B">
        <w:rPr>
          <w:rFonts w:ascii="Times New Roman" w:hAnsi="Times New Roman"/>
          <w:color w:val="0D0D0D" w:themeColor="text1" w:themeTint="F2"/>
          <w:sz w:val="24"/>
        </w:rPr>
        <w:t>determined</w:t>
      </w:r>
      <w:r w:rsidR="00FC2EC9" w:rsidRPr="00327554">
        <w:rPr>
          <w:rFonts w:ascii="Times New Roman" w:hAnsi="Times New Roman"/>
          <w:color w:val="0D0D0D" w:themeColor="text1" w:themeTint="F2"/>
          <w:sz w:val="24"/>
        </w:rPr>
        <w:t xml:space="preserve"> by DDS to be unwilling or unable to </w:t>
      </w:r>
      <w:r w:rsidR="00964BF3">
        <w:rPr>
          <w:rFonts w:ascii="Times New Roman" w:hAnsi="Times New Roman"/>
          <w:color w:val="0D0D0D" w:themeColor="text1" w:themeTint="F2"/>
          <w:sz w:val="24"/>
        </w:rPr>
        <w:t xml:space="preserve">conduct a self-assessment and/ or </w:t>
      </w:r>
      <w:r w:rsidR="00FC2EC9" w:rsidRPr="00327554">
        <w:rPr>
          <w:rFonts w:ascii="Times New Roman" w:hAnsi="Times New Roman"/>
          <w:color w:val="0D0D0D" w:themeColor="text1" w:themeTint="F2"/>
          <w:sz w:val="24"/>
        </w:rPr>
        <w:t>come into compliance will be required to cooperate with transition assistance to ensure all people who receive supports are transitioned to another provider, maintaining continuity of services</w:t>
      </w:r>
      <w:r w:rsidR="00AC2262" w:rsidRPr="00327554">
        <w:rPr>
          <w:rFonts w:ascii="Times New Roman" w:hAnsi="Times New Roman"/>
          <w:color w:val="0D0D0D" w:themeColor="text1" w:themeTint="F2"/>
          <w:sz w:val="24"/>
        </w:rPr>
        <w:t xml:space="preserve">, in accordance with DDS’s </w:t>
      </w:r>
      <w:r w:rsidR="00964BF3">
        <w:rPr>
          <w:rFonts w:ascii="Times New Roman" w:hAnsi="Times New Roman"/>
          <w:color w:val="0D0D0D" w:themeColor="text1" w:themeTint="F2"/>
          <w:sz w:val="24"/>
        </w:rPr>
        <w:t>T</w:t>
      </w:r>
      <w:r w:rsidR="00AC2262" w:rsidRPr="00327554">
        <w:rPr>
          <w:rFonts w:ascii="Times New Roman" w:hAnsi="Times New Roman"/>
          <w:color w:val="0D0D0D" w:themeColor="text1" w:themeTint="F2"/>
          <w:sz w:val="24"/>
        </w:rPr>
        <w:t xml:space="preserve">ransition </w:t>
      </w:r>
      <w:r w:rsidR="00964BF3">
        <w:rPr>
          <w:rFonts w:ascii="Times New Roman" w:hAnsi="Times New Roman"/>
          <w:color w:val="0D0D0D" w:themeColor="text1" w:themeTint="F2"/>
          <w:sz w:val="24"/>
        </w:rPr>
        <w:t xml:space="preserve">policy and procedure and the HCBS Settings compliance </w:t>
      </w:r>
      <w:r w:rsidR="00AC2262" w:rsidRPr="00327554">
        <w:rPr>
          <w:rFonts w:ascii="Times New Roman" w:hAnsi="Times New Roman"/>
          <w:color w:val="0D0D0D" w:themeColor="text1" w:themeTint="F2"/>
          <w:sz w:val="24"/>
        </w:rPr>
        <w:t>policy and procedure</w:t>
      </w:r>
      <w:r w:rsidR="00FC2EC9" w:rsidRPr="00327554">
        <w:rPr>
          <w:rFonts w:ascii="Times New Roman" w:hAnsi="Times New Roman"/>
          <w:color w:val="0D0D0D" w:themeColor="text1" w:themeTint="F2"/>
          <w:sz w:val="24"/>
        </w:rPr>
        <w:t xml:space="preserve">.  </w:t>
      </w:r>
      <w:r w:rsidR="003F6F9A">
        <w:rPr>
          <w:rFonts w:ascii="Times New Roman" w:hAnsi="Times New Roman"/>
          <w:color w:val="0D0D0D" w:themeColor="text1" w:themeTint="F2"/>
          <w:sz w:val="24"/>
        </w:rPr>
        <w:t xml:space="preserve">The Transition policy and procedure is available on-line at:  </w:t>
      </w:r>
      <w:hyperlink r:id="rId29" w:history="1">
        <w:r w:rsidR="003F6F9A" w:rsidRPr="006F20A2">
          <w:rPr>
            <w:rStyle w:val="Hyperlink"/>
            <w:rFonts w:ascii="Times New Roman" w:hAnsi="Times New Roman"/>
            <w:sz w:val="24"/>
          </w:rPr>
          <w:t>http://dds.dc.gov/book/ii-service-planning/transition-policy-and-procedures</w:t>
        </w:r>
      </w:hyperlink>
      <w:r w:rsidR="003F6F9A">
        <w:rPr>
          <w:rFonts w:ascii="Times New Roman" w:hAnsi="Times New Roman"/>
          <w:color w:val="0D0D0D" w:themeColor="text1" w:themeTint="F2"/>
          <w:sz w:val="24"/>
        </w:rPr>
        <w:t xml:space="preserve">.  </w:t>
      </w:r>
      <w:r w:rsidR="00FC2EC9" w:rsidRPr="00327554">
        <w:rPr>
          <w:rFonts w:ascii="Times New Roman" w:hAnsi="Times New Roman"/>
          <w:color w:val="0D0D0D" w:themeColor="text1" w:themeTint="F2"/>
          <w:sz w:val="24"/>
        </w:rPr>
        <w:t>DDS, DHCF and DOH, where appropriate, shall oversee all necessary transition processes.</w:t>
      </w:r>
    </w:p>
    <w:p w14:paraId="1A6EF08F" w14:textId="77777777" w:rsidR="003F6F9A" w:rsidRPr="003F6F9A" w:rsidRDefault="003F6F9A" w:rsidP="003F6F9A">
      <w:pPr>
        <w:pStyle w:val="ListParagraph"/>
        <w:rPr>
          <w:rFonts w:ascii="Times New Roman" w:hAnsi="Times New Roman"/>
          <w:color w:val="0D0D0D" w:themeColor="text1" w:themeTint="F2"/>
          <w:sz w:val="24"/>
        </w:rPr>
      </w:pPr>
    </w:p>
    <w:p w14:paraId="66289A45" w14:textId="16C0EF72" w:rsidR="001A7B06" w:rsidRPr="0061465D" w:rsidRDefault="003F6F9A" w:rsidP="003F6F9A">
      <w:pPr>
        <w:pStyle w:val="ListParagraph"/>
        <w:numPr>
          <w:ilvl w:val="0"/>
          <w:numId w:val="6"/>
        </w:numPr>
        <w:spacing w:after="0"/>
        <w:rPr>
          <w:rFonts w:ascii="Times New Roman" w:hAnsi="Times New Roman"/>
          <w:color w:val="0D0D0D" w:themeColor="text1" w:themeTint="F2"/>
          <w:sz w:val="24"/>
        </w:rPr>
      </w:pPr>
      <w:r>
        <w:rPr>
          <w:rFonts w:ascii="Times New Roman" w:hAnsi="Times New Roman"/>
          <w:color w:val="0D0D0D" w:themeColor="text1" w:themeTint="F2"/>
          <w:sz w:val="24"/>
        </w:rPr>
        <w:t>In the event that people must be transitioned from one provider to another for failure to comply with the HCBS Settings Rule, DDS</w:t>
      </w:r>
      <w:r w:rsidR="001A7B06">
        <w:rPr>
          <w:rFonts w:ascii="Times New Roman" w:hAnsi="Times New Roman"/>
          <w:color w:val="0D0D0D" w:themeColor="text1" w:themeTint="F2"/>
          <w:sz w:val="24"/>
        </w:rPr>
        <w:t xml:space="preserve"> </w:t>
      </w:r>
      <w:r w:rsidR="001A7B06" w:rsidRPr="00337024">
        <w:rPr>
          <w:rFonts w:ascii="Times New Roman" w:eastAsia="Times New Roman" w:hAnsi="Times New Roman" w:cs="Times New Roman"/>
          <w:color w:val="000000"/>
          <w:sz w:val="24"/>
          <w:szCs w:val="24"/>
        </w:rPr>
        <w:t xml:space="preserve">will ensure </w:t>
      </w:r>
      <w:r w:rsidR="001A7B06">
        <w:rPr>
          <w:rFonts w:ascii="Times New Roman" w:eastAsia="Times New Roman" w:hAnsi="Times New Roman" w:cs="Times New Roman"/>
          <w:color w:val="000000"/>
          <w:sz w:val="24"/>
          <w:szCs w:val="24"/>
        </w:rPr>
        <w:t xml:space="preserve">reasonable notice and due process, including </w:t>
      </w:r>
      <w:r w:rsidR="001A7B06" w:rsidRPr="00337024">
        <w:rPr>
          <w:rFonts w:ascii="Times New Roman" w:eastAsia="Times New Roman" w:hAnsi="Times New Roman" w:cs="Times New Roman"/>
          <w:color w:val="000000"/>
          <w:sz w:val="24"/>
          <w:szCs w:val="24"/>
        </w:rPr>
        <w:t xml:space="preserve">a minimum of thirty (30) days’ notice is given to all people needing to transition between providers.  </w:t>
      </w:r>
      <w:r w:rsidR="001A7B06">
        <w:rPr>
          <w:rFonts w:ascii="Times New Roman" w:eastAsia="Times New Roman" w:hAnsi="Times New Roman" w:cs="Times New Roman"/>
          <w:color w:val="000000"/>
          <w:sz w:val="24"/>
          <w:szCs w:val="24"/>
        </w:rPr>
        <w:t xml:space="preserve">DDS </w:t>
      </w:r>
      <w:r w:rsidR="001A7B06" w:rsidRPr="00337024">
        <w:rPr>
          <w:rFonts w:ascii="Times New Roman" w:eastAsia="Times New Roman" w:hAnsi="Times New Roman" w:cs="Times New Roman"/>
          <w:color w:val="000000"/>
          <w:sz w:val="24"/>
          <w:szCs w:val="24"/>
        </w:rPr>
        <w:t>service coordinator</w:t>
      </w:r>
      <w:r w:rsidR="001A7B06">
        <w:rPr>
          <w:rFonts w:ascii="Times New Roman" w:eastAsia="Times New Roman" w:hAnsi="Times New Roman" w:cs="Times New Roman"/>
          <w:color w:val="000000"/>
          <w:sz w:val="24"/>
          <w:szCs w:val="24"/>
        </w:rPr>
        <w:t>s</w:t>
      </w:r>
      <w:r w:rsidR="001A7B06" w:rsidRPr="00337024">
        <w:rPr>
          <w:rFonts w:ascii="Times New Roman" w:eastAsia="Times New Roman" w:hAnsi="Times New Roman" w:cs="Times New Roman"/>
          <w:color w:val="000000"/>
          <w:sz w:val="24"/>
          <w:szCs w:val="24"/>
        </w:rPr>
        <w:t xml:space="preserve"> will conduct a face-to-face visit</w:t>
      </w:r>
      <w:r w:rsidR="001A7B06">
        <w:rPr>
          <w:rFonts w:ascii="Times New Roman" w:eastAsia="Times New Roman" w:hAnsi="Times New Roman" w:cs="Times New Roman"/>
          <w:color w:val="000000"/>
          <w:sz w:val="24"/>
          <w:szCs w:val="24"/>
        </w:rPr>
        <w:t>s</w:t>
      </w:r>
      <w:r w:rsidR="001A7B06" w:rsidRPr="00337024">
        <w:rPr>
          <w:rFonts w:ascii="Times New Roman" w:eastAsia="Times New Roman" w:hAnsi="Times New Roman" w:cs="Times New Roman"/>
          <w:color w:val="000000"/>
          <w:sz w:val="24"/>
          <w:szCs w:val="24"/>
        </w:rPr>
        <w:t xml:space="preserve"> as soon as possible to discuss the transition process and ensure </w:t>
      </w:r>
      <w:r w:rsidR="001A7B06">
        <w:rPr>
          <w:rFonts w:ascii="Times New Roman" w:eastAsia="Times New Roman" w:hAnsi="Times New Roman" w:cs="Times New Roman"/>
          <w:color w:val="000000"/>
          <w:sz w:val="24"/>
          <w:szCs w:val="24"/>
        </w:rPr>
        <w:t xml:space="preserve">that each </w:t>
      </w:r>
      <w:r w:rsidR="001A7B06" w:rsidRPr="00337024">
        <w:rPr>
          <w:rFonts w:ascii="Times New Roman" w:eastAsia="Times New Roman" w:hAnsi="Times New Roman" w:cs="Times New Roman"/>
          <w:color w:val="000000"/>
          <w:sz w:val="24"/>
          <w:szCs w:val="24"/>
        </w:rPr>
        <w:t xml:space="preserve">person and their family, where appropriate, understand any applicable due process rights.  </w:t>
      </w:r>
      <w:r w:rsidR="001A7B06">
        <w:rPr>
          <w:rFonts w:ascii="Times New Roman" w:eastAsia="Times New Roman" w:hAnsi="Times New Roman" w:cs="Times New Roman"/>
          <w:color w:val="000000"/>
          <w:sz w:val="24"/>
          <w:szCs w:val="24"/>
        </w:rPr>
        <w:t xml:space="preserve">The service coordinators shall, using the person-centered planning process, ensure that each person is given the opportunity, the information, and the </w:t>
      </w:r>
      <w:r w:rsidR="001A7B06">
        <w:rPr>
          <w:rFonts w:ascii="Times New Roman" w:eastAsia="Times New Roman" w:hAnsi="Times New Roman" w:cs="Times New Roman"/>
          <w:color w:val="000000"/>
          <w:sz w:val="24"/>
          <w:szCs w:val="24"/>
        </w:rPr>
        <w:lastRenderedPageBreak/>
        <w:t xml:space="preserve">support needed to make an informed choice of an alternate setting that aligns, or will align with the regulation, and that crucial services and supports are in place in advance of the person’s transition.  </w:t>
      </w:r>
    </w:p>
    <w:p w14:paraId="1C0AEFCD" w14:textId="77777777" w:rsidR="0061465D" w:rsidRPr="0061465D" w:rsidRDefault="0061465D" w:rsidP="0061465D">
      <w:pPr>
        <w:pStyle w:val="ListParagraph"/>
        <w:rPr>
          <w:rFonts w:ascii="Times New Roman" w:hAnsi="Times New Roman"/>
          <w:color w:val="0D0D0D" w:themeColor="text1" w:themeTint="F2"/>
          <w:sz w:val="24"/>
        </w:rPr>
      </w:pPr>
    </w:p>
    <w:p w14:paraId="4206DAF6" w14:textId="4C18B536" w:rsidR="0061465D" w:rsidRDefault="0061465D" w:rsidP="003F6F9A">
      <w:pPr>
        <w:pStyle w:val="ListParagraph"/>
        <w:numPr>
          <w:ilvl w:val="0"/>
          <w:numId w:val="6"/>
        </w:numPr>
        <w:spacing w:after="0"/>
        <w:rPr>
          <w:rFonts w:ascii="Times New Roman" w:hAnsi="Times New Roman"/>
          <w:color w:val="0D0D0D" w:themeColor="text1" w:themeTint="F2"/>
          <w:sz w:val="24"/>
        </w:rPr>
      </w:pPr>
      <w:r w:rsidRPr="008C1714">
        <w:rPr>
          <w:rFonts w:ascii="Times New Roman" w:hAnsi="Times New Roman"/>
          <w:color w:val="0D0D0D" w:themeColor="text1" w:themeTint="F2"/>
          <w:sz w:val="24"/>
        </w:rPr>
        <w:t xml:space="preserve">DDS </w:t>
      </w:r>
      <w:r>
        <w:rPr>
          <w:rFonts w:ascii="Times New Roman" w:hAnsi="Times New Roman"/>
          <w:color w:val="0D0D0D" w:themeColor="text1" w:themeTint="F2"/>
          <w:sz w:val="24"/>
        </w:rPr>
        <w:t xml:space="preserve">will </w:t>
      </w:r>
      <w:r w:rsidRPr="008C1714">
        <w:rPr>
          <w:rFonts w:ascii="Times New Roman" w:hAnsi="Times New Roman"/>
          <w:color w:val="0D0D0D" w:themeColor="text1" w:themeTint="F2"/>
          <w:sz w:val="24"/>
        </w:rPr>
        <w:t xml:space="preserve">review and analyze the results of the assessment tool, and post aggregated results on its website by </w:t>
      </w:r>
      <w:r>
        <w:rPr>
          <w:rFonts w:ascii="Times New Roman" w:hAnsi="Times New Roman"/>
          <w:color w:val="0D0D0D" w:themeColor="text1" w:themeTint="F2"/>
          <w:sz w:val="24"/>
        </w:rPr>
        <w:t xml:space="preserve">September </w:t>
      </w:r>
      <w:r w:rsidRPr="008C1714">
        <w:rPr>
          <w:rFonts w:ascii="Times New Roman" w:hAnsi="Times New Roman"/>
          <w:color w:val="0D0D0D" w:themeColor="text1" w:themeTint="F2"/>
          <w:sz w:val="24"/>
        </w:rPr>
        <w:t>1</w:t>
      </w:r>
      <w:r>
        <w:rPr>
          <w:rFonts w:ascii="Times New Roman" w:hAnsi="Times New Roman"/>
          <w:color w:val="0D0D0D" w:themeColor="text1" w:themeTint="F2"/>
          <w:sz w:val="24"/>
        </w:rPr>
        <w:t>5</w:t>
      </w:r>
      <w:r w:rsidRPr="008C1714">
        <w:rPr>
          <w:rFonts w:ascii="Times New Roman" w:hAnsi="Times New Roman"/>
          <w:color w:val="0D0D0D" w:themeColor="text1" w:themeTint="F2"/>
          <w:sz w:val="24"/>
        </w:rPr>
        <w:t>, 201</w:t>
      </w:r>
      <w:r>
        <w:rPr>
          <w:rFonts w:ascii="Times New Roman" w:hAnsi="Times New Roman"/>
          <w:color w:val="0D0D0D" w:themeColor="text1" w:themeTint="F2"/>
          <w:sz w:val="24"/>
        </w:rPr>
        <w:t>5</w:t>
      </w:r>
      <w:r w:rsidRPr="008C1714">
        <w:rPr>
          <w:rFonts w:ascii="Times New Roman" w:hAnsi="Times New Roman"/>
          <w:color w:val="0D0D0D" w:themeColor="text1" w:themeTint="F2"/>
          <w:sz w:val="24"/>
        </w:rPr>
        <w:t xml:space="preserve">.  </w:t>
      </w:r>
    </w:p>
    <w:p w14:paraId="351C0078" w14:textId="77777777" w:rsidR="00E17EDA" w:rsidRPr="00327554" w:rsidRDefault="00E17EDA" w:rsidP="003A535B">
      <w:pPr>
        <w:pStyle w:val="ListParagraph"/>
        <w:spacing w:after="0"/>
        <w:ind w:left="1800"/>
        <w:rPr>
          <w:rFonts w:ascii="Times New Roman" w:hAnsi="Times New Roman"/>
          <w:color w:val="0D0D0D" w:themeColor="text1" w:themeTint="F2"/>
          <w:sz w:val="24"/>
        </w:rPr>
      </w:pPr>
    </w:p>
    <w:p w14:paraId="2B15CBFC" w14:textId="0C5A4F59" w:rsidR="00387971" w:rsidRPr="008D1E28" w:rsidRDefault="00E0621B" w:rsidP="003A535B">
      <w:pPr>
        <w:pStyle w:val="ListParagraph"/>
        <w:numPr>
          <w:ilvl w:val="0"/>
          <w:numId w:val="3"/>
        </w:numPr>
        <w:spacing w:after="0"/>
        <w:ind w:left="1080" w:hanging="634"/>
        <w:rPr>
          <w:rFonts w:ascii="Times New Roman" w:hAnsi="Times New Roman" w:cs="Times New Roman"/>
          <w:color w:val="0D0D0D" w:themeColor="text1" w:themeTint="F2"/>
          <w:sz w:val="24"/>
          <w:szCs w:val="24"/>
        </w:rPr>
      </w:pPr>
      <w:r w:rsidRPr="008D1E28">
        <w:rPr>
          <w:rFonts w:ascii="Times New Roman" w:hAnsi="Times New Roman"/>
          <w:b/>
          <w:color w:val="0D0D0D" w:themeColor="text1" w:themeTint="F2"/>
          <w:sz w:val="24"/>
        </w:rPr>
        <w:t>Assessment by People who Receive Waiver Supports and their Families</w:t>
      </w:r>
      <w:r w:rsidR="00C5773A" w:rsidRPr="008D1E28">
        <w:rPr>
          <w:rFonts w:ascii="Times New Roman" w:hAnsi="Times New Roman"/>
          <w:b/>
          <w:color w:val="0D0D0D" w:themeColor="text1" w:themeTint="F2"/>
          <w:sz w:val="24"/>
        </w:rPr>
        <w:t xml:space="preserve"> </w:t>
      </w:r>
    </w:p>
    <w:p w14:paraId="7FA2B443" w14:textId="77777777" w:rsidR="008D1E28" w:rsidRPr="008D1E28" w:rsidRDefault="008D1E28" w:rsidP="008D1E28">
      <w:pPr>
        <w:pStyle w:val="ListParagraph"/>
        <w:spacing w:after="0"/>
        <w:ind w:left="1080"/>
        <w:rPr>
          <w:rFonts w:ascii="Times New Roman" w:hAnsi="Times New Roman" w:cs="Times New Roman"/>
          <w:color w:val="0D0D0D" w:themeColor="text1" w:themeTint="F2"/>
          <w:sz w:val="24"/>
          <w:szCs w:val="24"/>
        </w:rPr>
      </w:pPr>
    </w:p>
    <w:p w14:paraId="38C30108" w14:textId="4773BDEF" w:rsidR="005E662A" w:rsidRDefault="00E0621B" w:rsidP="005E662A">
      <w:pPr>
        <w:pStyle w:val="ListParagraph"/>
        <w:numPr>
          <w:ilvl w:val="0"/>
          <w:numId w:val="7"/>
        </w:numPr>
        <w:spacing w:after="0"/>
        <w:rPr>
          <w:rFonts w:ascii="Times New Roman" w:hAnsi="Times New Roman"/>
          <w:color w:val="0D0D0D" w:themeColor="text1" w:themeTint="F2"/>
          <w:sz w:val="24"/>
        </w:rPr>
      </w:pPr>
      <w:r w:rsidRPr="00327554">
        <w:rPr>
          <w:rFonts w:ascii="Times New Roman" w:hAnsi="Times New Roman"/>
          <w:color w:val="0D0D0D" w:themeColor="text1" w:themeTint="F2"/>
          <w:sz w:val="24"/>
        </w:rPr>
        <w:t>DDS</w:t>
      </w:r>
      <w:r w:rsidR="00872AB4" w:rsidRPr="00327554">
        <w:rPr>
          <w:rFonts w:ascii="Times New Roman" w:hAnsi="Times New Roman"/>
          <w:color w:val="0D0D0D" w:themeColor="text1" w:themeTint="F2"/>
          <w:sz w:val="24"/>
        </w:rPr>
        <w:t xml:space="preserve"> will draft an assessment tool that people with intellectual disabilities who receive waiver supports, their families, and their advocates can use to assess services and guide informed provider choice.</w:t>
      </w:r>
      <w:r w:rsidRPr="00327554">
        <w:rPr>
          <w:rFonts w:ascii="Times New Roman" w:hAnsi="Times New Roman"/>
          <w:color w:val="0D0D0D" w:themeColor="text1" w:themeTint="F2"/>
          <w:sz w:val="24"/>
        </w:rPr>
        <w:t xml:space="preserve">  </w:t>
      </w:r>
      <w:r w:rsidR="005E662A">
        <w:rPr>
          <w:rFonts w:ascii="Times New Roman" w:hAnsi="Times New Roman"/>
          <w:color w:val="0D0D0D" w:themeColor="text1" w:themeTint="F2"/>
          <w:sz w:val="24"/>
        </w:rPr>
        <w:t>This tool will be incorporated into the pre-existing service coordination day and residential monitoring tools</w:t>
      </w:r>
      <w:r w:rsidR="00290C8E">
        <w:rPr>
          <w:rFonts w:ascii="Times New Roman" w:hAnsi="Times New Roman"/>
          <w:color w:val="0D0D0D" w:themeColor="text1" w:themeTint="F2"/>
          <w:sz w:val="24"/>
        </w:rPr>
        <w:t xml:space="preserve"> and will take place in people’s residential, day and vocational settings</w:t>
      </w:r>
      <w:r w:rsidR="00FE011A">
        <w:rPr>
          <w:rFonts w:ascii="Times New Roman" w:hAnsi="Times New Roman"/>
          <w:color w:val="0D0D0D" w:themeColor="text1" w:themeTint="F2"/>
          <w:sz w:val="24"/>
        </w:rPr>
        <w:t>, using a combination of personal interviews, observation, and document review.</w:t>
      </w:r>
      <w:r w:rsidR="005E662A">
        <w:rPr>
          <w:rFonts w:ascii="Times New Roman" w:hAnsi="Times New Roman"/>
          <w:color w:val="0D0D0D" w:themeColor="text1" w:themeTint="F2"/>
          <w:sz w:val="24"/>
        </w:rPr>
        <w:t xml:space="preserve">  </w:t>
      </w:r>
    </w:p>
    <w:p w14:paraId="4A3E3494" w14:textId="77777777" w:rsidR="005E662A" w:rsidRDefault="005E662A" w:rsidP="005E662A">
      <w:pPr>
        <w:pStyle w:val="ListParagraph"/>
        <w:spacing w:after="0"/>
        <w:ind w:left="1080"/>
        <w:rPr>
          <w:rFonts w:ascii="Times New Roman" w:hAnsi="Times New Roman"/>
          <w:color w:val="0D0D0D" w:themeColor="text1" w:themeTint="F2"/>
          <w:sz w:val="24"/>
        </w:rPr>
      </w:pPr>
    </w:p>
    <w:p w14:paraId="1BAC7B13" w14:textId="6FD1F995" w:rsidR="005E662A" w:rsidRPr="005E662A" w:rsidRDefault="005E662A" w:rsidP="005E662A">
      <w:pPr>
        <w:pStyle w:val="ListParagraph"/>
        <w:numPr>
          <w:ilvl w:val="0"/>
          <w:numId w:val="7"/>
        </w:numPr>
        <w:spacing w:after="0"/>
        <w:rPr>
          <w:rFonts w:ascii="Times New Roman" w:hAnsi="Times New Roman"/>
          <w:color w:val="0D0D0D" w:themeColor="text1" w:themeTint="F2"/>
          <w:sz w:val="24"/>
        </w:rPr>
      </w:pPr>
      <w:r w:rsidRPr="005E662A">
        <w:rPr>
          <w:rFonts w:ascii="Times New Roman" w:hAnsi="Times New Roman"/>
          <w:color w:val="0D0D0D" w:themeColor="text1" w:themeTint="F2"/>
          <w:sz w:val="24"/>
        </w:rPr>
        <w:t xml:space="preserve">DDS </w:t>
      </w:r>
      <w:r w:rsidRPr="005E662A">
        <w:rPr>
          <w:rFonts w:ascii="Times New Roman" w:hAnsi="Times New Roman" w:cs="Times New Roman"/>
          <w:color w:val="0D0D0D" w:themeColor="text1" w:themeTint="F2"/>
          <w:sz w:val="24"/>
          <w:szCs w:val="24"/>
        </w:rPr>
        <w:t>SODA has engaged Support Development Associates and convened the HCBS Settings Rule Advisory Group</w:t>
      </w:r>
      <w:r w:rsidRPr="005E662A">
        <w:rPr>
          <w:rFonts w:ascii="Times New Roman" w:hAnsi="Times New Roman"/>
          <w:color w:val="0D0D0D" w:themeColor="text1" w:themeTint="F2"/>
          <w:sz w:val="24"/>
        </w:rPr>
        <w:t xml:space="preserve"> to develop the self-assessment tool.  The tool will be finalized by </w:t>
      </w:r>
      <w:r w:rsidR="0086060A">
        <w:rPr>
          <w:rFonts w:ascii="Times New Roman" w:hAnsi="Times New Roman"/>
          <w:color w:val="0D0D0D" w:themeColor="text1" w:themeTint="F2"/>
          <w:sz w:val="24"/>
        </w:rPr>
        <w:t xml:space="preserve">April 15, 2015 </w:t>
      </w:r>
      <w:r w:rsidRPr="005E662A">
        <w:rPr>
          <w:rFonts w:ascii="Times New Roman" w:hAnsi="Times New Roman"/>
          <w:color w:val="0D0D0D" w:themeColor="text1" w:themeTint="F2"/>
          <w:sz w:val="24"/>
        </w:rPr>
        <w:t>and posted on the DDS website.</w:t>
      </w:r>
    </w:p>
    <w:p w14:paraId="273B8C03" w14:textId="77777777" w:rsidR="00387971" w:rsidRPr="00387971" w:rsidRDefault="00387971" w:rsidP="003A535B">
      <w:pPr>
        <w:pStyle w:val="ListParagraph"/>
        <w:rPr>
          <w:rFonts w:ascii="Times New Roman" w:hAnsi="Times New Roman" w:cs="Times New Roman"/>
          <w:color w:val="0D0D0D" w:themeColor="text1" w:themeTint="F2"/>
          <w:sz w:val="24"/>
          <w:szCs w:val="24"/>
        </w:rPr>
      </w:pPr>
    </w:p>
    <w:p w14:paraId="719ED25C" w14:textId="77777777" w:rsidR="00BB7346" w:rsidRDefault="00387971" w:rsidP="00BB7346">
      <w:pPr>
        <w:pStyle w:val="ListParagraph"/>
        <w:numPr>
          <w:ilvl w:val="0"/>
          <w:numId w:val="7"/>
        </w:numPr>
        <w:spacing w:after="0"/>
        <w:rPr>
          <w:rFonts w:ascii="Times New Roman" w:hAnsi="Times New Roman" w:cs="Times New Roman"/>
          <w:color w:val="0D0D0D" w:themeColor="text1" w:themeTint="F2"/>
          <w:sz w:val="24"/>
          <w:szCs w:val="24"/>
        </w:rPr>
      </w:pPr>
      <w:r w:rsidRPr="00387971">
        <w:rPr>
          <w:rFonts w:ascii="Times New Roman" w:hAnsi="Times New Roman" w:cs="Times New Roman"/>
          <w:color w:val="0D0D0D" w:themeColor="text1" w:themeTint="F2"/>
          <w:sz w:val="24"/>
          <w:szCs w:val="24"/>
        </w:rPr>
        <w:t>DDS SODA is responsible for drafting the self-assessment, in collaboration with staff from DDA.  DDS IT will assist, as needed, with making this an electronic tool</w:t>
      </w:r>
      <w:r w:rsidR="0086060A">
        <w:rPr>
          <w:rFonts w:ascii="Times New Roman" w:hAnsi="Times New Roman" w:cs="Times New Roman"/>
          <w:color w:val="0D0D0D" w:themeColor="text1" w:themeTint="F2"/>
          <w:sz w:val="24"/>
          <w:szCs w:val="24"/>
        </w:rPr>
        <w:t xml:space="preserve">.  </w:t>
      </w:r>
    </w:p>
    <w:p w14:paraId="11A3BC30" w14:textId="77777777" w:rsidR="00BB7346" w:rsidRPr="00BB7346" w:rsidRDefault="00BB7346" w:rsidP="00BB7346">
      <w:pPr>
        <w:pStyle w:val="ListParagraph"/>
        <w:rPr>
          <w:rFonts w:ascii="Times New Roman" w:hAnsi="Times New Roman" w:cs="Times New Roman"/>
          <w:color w:val="0D0D0D" w:themeColor="text1" w:themeTint="F2"/>
          <w:sz w:val="24"/>
          <w:szCs w:val="24"/>
        </w:rPr>
      </w:pPr>
    </w:p>
    <w:p w14:paraId="41C81620" w14:textId="7BD71F54" w:rsidR="00574AB5" w:rsidRPr="00574AB5" w:rsidRDefault="0086060A" w:rsidP="00574AB5">
      <w:pPr>
        <w:pStyle w:val="ListParagraph"/>
        <w:numPr>
          <w:ilvl w:val="0"/>
          <w:numId w:val="7"/>
        </w:numPr>
        <w:spacing w:after="0"/>
        <w:rPr>
          <w:rStyle w:val="Hyperlink"/>
          <w:rFonts w:ascii="Times New Roman" w:hAnsi="Times New Roman" w:cs="Times New Roman"/>
          <w:color w:val="0D0D0D" w:themeColor="text1" w:themeTint="F2"/>
          <w:sz w:val="24"/>
          <w:szCs w:val="24"/>
          <w:u w:val="none"/>
        </w:rPr>
      </w:pPr>
      <w:r w:rsidRPr="00BB7346">
        <w:rPr>
          <w:rFonts w:ascii="Times New Roman" w:hAnsi="Times New Roman" w:cs="Times New Roman"/>
          <w:color w:val="0D0D0D" w:themeColor="text1" w:themeTint="F2"/>
          <w:sz w:val="24"/>
          <w:szCs w:val="24"/>
        </w:rPr>
        <w:t xml:space="preserve">The tool will be in two formats.  First, it will be incorporated into the </w:t>
      </w:r>
      <w:r w:rsidR="005E662A" w:rsidRPr="00BB7346">
        <w:rPr>
          <w:rFonts w:ascii="Times New Roman" w:hAnsi="Times New Roman" w:cs="Times New Roman"/>
          <w:color w:val="0D0D0D" w:themeColor="text1" w:themeTint="F2"/>
          <w:sz w:val="24"/>
          <w:szCs w:val="24"/>
        </w:rPr>
        <w:t>service coordination monitoring tools</w:t>
      </w:r>
      <w:r w:rsidRPr="00BB7346">
        <w:rPr>
          <w:rFonts w:ascii="Times New Roman" w:hAnsi="Times New Roman" w:cs="Times New Roman"/>
          <w:color w:val="0D0D0D" w:themeColor="text1" w:themeTint="F2"/>
          <w:sz w:val="24"/>
          <w:szCs w:val="24"/>
        </w:rPr>
        <w:t xml:space="preserve"> for an ongoing experience-based assessment of compliance with the HCBS Settings Rule</w:t>
      </w:r>
      <w:r w:rsidR="00DE0134">
        <w:rPr>
          <w:rFonts w:ascii="Times New Roman" w:hAnsi="Times New Roman" w:cs="Times New Roman"/>
          <w:color w:val="0D0D0D" w:themeColor="text1" w:themeTint="F2"/>
          <w:sz w:val="24"/>
          <w:szCs w:val="24"/>
        </w:rPr>
        <w:t xml:space="preserve"> and to ensure sustainability</w:t>
      </w:r>
      <w:r w:rsidR="00387971" w:rsidRPr="00BB7346">
        <w:rPr>
          <w:rFonts w:ascii="Times New Roman" w:hAnsi="Times New Roman" w:cs="Times New Roman"/>
          <w:color w:val="0D0D0D" w:themeColor="text1" w:themeTint="F2"/>
          <w:sz w:val="24"/>
          <w:szCs w:val="24"/>
        </w:rPr>
        <w:t>.</w:t>
      </w:r>
      <w:r w:rsidRPr="00BB7346">
        <w:rPr>
          <w:rFonts w:ascii="Times New Roman" w:hAnsi="Times New Roman" w:cs="Times New Roman"/>
          <w:color w:val="0D0D0D" w:themeColor="text1" w:themeTint="F2"/>
          <w:sz w:val="24"/>
          <w:szCs w:val="24"/>
        </w:rPr>
        <w:t xml:space="preserve">  </w:t>
      </w:r>
      <w:r w:rsidR="00A2326E">
        <w:rPr>
          <w:rFonts w:ascii="Times New Roman" w:hAnsi="Times New Roman" w:cs="Times New Roman"/>
          <w:color w:val="0D0D0D" w:themeColor="text1" w:themeTint="F2"/>
          <w:sz w:val="24"/>
          <w:szCs w:val="24"/>
        </w:rPr>
        <w:t>T</w:t>
      </w:r>
      <w:r w:rsidR="00BB7346" w:rsidRPr="00DE0134">
        <w:rPr>
          <w:rFonts w:ascii="Times New Roman" w:hAnsi="Times New Roman" w:cs="Times New Roman"/>
          <w:color w:val="0D0D0D" w:themeColor="text1" w:themeTint="F2"/>
          <w:sz w:val="24"/>
          <w:szCs w:val="24"/>
        </w:rPr>
        <w:t xml:space="preserve">he DDS Service Coordination Monitoring policy and procedure, </w:t>
      </w:r>
      <w:r w:rsidR="00BB7346" w:rsidRPr="00DE0134">
        <w:rPr>
          <w:rFonts w:ascii="Times New Roman" w:hAnsi="Times New Roman"/>
          <w:color w:val="0D0D0D" w:themeColor="text1" w:themeTint="F2"/>
          <w:sz w:val="24"/>
        </w:rPr>
        <w:t xml:space="preserve">available on-line at: </w:t>
      </w:r>
      <w:hyperlink r:id="rId30" w:history="1">
        <w:r w:rsidR="00BB7346" w:rsidRPr="00DE0134">
          <w:rPr>
            <w:rStyle w:val="Hyperlink"/>
            <w:rFonts w:ascii="Times New Roman" w:hAnsi="Times New Roman"/>
            <w:sz w:val="24"/>
          </w:rPr>
          <w:t>http://dds.dc.gov/book/ii-service-planning/service-coordination-monitoring-policy-and-procedures</w:t>
        </w:r>
      </w:hyperlink>
      <w:r w:rsidR="00DE0134">
        <w:rPr>
          <w:rStyle w:val="Hyperlink"/>
          <w:rFonts w:ascii="Times New Roman" w:hAnsi="Times New Roman"/>
          <w:sz w:val="24"/>
        </w:rPr>
        <w:t xml:space="preserve">, </w:t>
      </w:r>
      <w:r w:rsidR="008C1714">
        <w:rPr>
          <w:rStyle w:val="Hyperlink"/>
          <w:rFonts w:ascii="Times New Roman" w:hAnsi="Times New Roman"/>
          <w:sz w:val="24"/>
        </w:rPr>
        <w:t xml:space="preserve">describes the process, </w:t>
      </w:r>
      <w:r w:rsidR="00DE0134">
        <w:rPr>
          <w:rStyle w:val="Hyperlink"/>
          <w:rFonts w:ascii="Times New Roman" w:hAnsi="Times New Roman"/>
          <w:sz w:val="24"/>
        </w:rPr>
        <w:t>in part</w:t>
      </w:r>
      <w:r w:rsidR="008C1714">
        <w:rPr>
          <w:rStyle w:val="Hyperlink"/>
          <w:rFonts w:ascii="Times New Roman" w:hAnsi="Times New Roman"/>
          <w:sz w:val="24"/>
        </w:rPr>
        <w:t>, as follows</w:t>
      </w:r>
      <w:r w:rsidR="00DE0134">
        <w:rPr>
          <w:rStyle w:val="Hyperlink"/>
          <w:rFonts w:ascii="Times New Roman" w:hAnsi="Times New Roman"/>
          <w:sz w:val="24"/>
        </w:rPr>
        <w:t>:</w:t>
      </w:r>
    </w:p>
    <w:p w14:paraId="5432425F" w14:textId="77777777" w:rsidR="00574AB5" w:rsidRPr="00574AB5" w:rsidRDefault="00574AB5" w:rsidP="00574AB5">
      <w:pPr>
        <w:pStyle w:val="ListParagraph"/>
        <w:rPr>
          <w:rFonts w:ascii="Times New Roman" w:eastAsia="Times New Roman" w:hAnsi="Times New Roman"/>
          <w:color w:val="262626"/>
          <w:sz w:val="24"/>
          <w:szCs w:val="24"/>
        </w:rPr>
      </w:pPr>
    </w:p>
    <w:p w14:paraId="0FA47842" w14:textId="7FD25C5D" w:rsidR="0076462A" w:rsidRPr="0076462A" w:rsidRDefault="0076462A" w:rsidP="00574AB5">
      <w:pPr>
        <w:pStyle w:val="ListParagraph"/>
        <w:numPr>
          <w:ilvl w:val="1"/>
          <w:numId w:val="7"/>
        </w:numPr>
        <w:spacing w:after="0"/>
        <w:rPr>
          <w:rFonts w:ascii="Times New Roman" w:hAnsi="Times New Roman" w:cs="Times New Roman"/>
          <w:color w:val="0D0D0D" w:themeColor="text1" w:themeTint="F2"/>
          <w:sz w:val="24"/>
          <w:szCs w:val="24"/>
        </w:rPr>
      </w:pPr>
      <w:r w:rsidRPr="00743F8F">
        <w:rPr>
          <w:rFonts w:ascii="Times New Roman" w:eastAsia="Times New Roman" w:hAnsi="Times New Roman"/>
          <w:color w:val="262626"/>
          <w:sz w:val="23"/>
          <w:szCs w:val="23"/>
        </w:rPr>
        <w:t xml:space="preserve">The </w:t>
      </w:r>
      <w:r>
        <w:rPr>
          <w:rFonts w:ascii="Times New Roman" w:eastAsia="Times New Roman" w:hAnsi="Times New Roman"/>
          <w:color w:val="262626"/>
          <w:sz w:val="23"/>
          <w:szCs w:val="23"/>
        </w:rPr>
        <w:t xml:space="preserve">Service Planning and Coordination Division </w:t>
      </w:r>
      <w:r w:rsidRPr="00743F8F">
        <w:rPr>
          <w:rFonts w:ascii="Times New Roman" w:eastAsia="Times New Roman" w:hAnsi="Times New Roman"/>
          <w:color w:val="262626"/>
          <w:sz w:val="23"/>
          <w:szCs w:val="23"/>
        </w:rPr>
        <w:t xml:space="preserve">will conduct regular monitoring for each person who receives supports or services through the DDA service delivery system.  </w:t>
      </w:r>
    </w:p>
    <w:p w14:paraId="150ADA49" w14:textId="77777777" w:rsidR="0076462A" w:rsidRPr="0076462A" w:rsidRDefault="0076462A" w:rsidP="0076462A">
      <w:pPr>
        <w:pStyle w:val="ListParagraph"/>
        <w:spacing w:after="0"/>
        <w:ind w:left="1800"/>
        <w:rPr>
          <w:rFonts w:ascii="Times New Roman" w:hAnsi="Times New Roman" w:cs="Times New Roman"/>
          <w:color w:val="0D0D0D" w:themeColor="text1" w:themeTint="F2"/>
          <w:sz w:val="24"/>
          <w:szCs w:val="24"/>
        </w:rPr>
      </w:pPr>
    </w:p>
    <w:p w14:paraId="5FA2EAEC" w14:textId="77777777" w:rsidR="00574AB5" w:rsidRPr="00574AB5" w:rsidRDefault="00574AB5" w:rsidP="00574AB5">
      <w:pPr>
        <w:pStyle w:val="ListParagraph"/>
        <w:numPr>
          <w:ilvl w:val="1"/>
          <w:numId w:val="7"/>
        </w:numPr>
        <w:spacing w:after="0"/>
        <w:rPr>
          <w:rFonts w:ascii="Times New Roman" w:hAnsi="Times New Roman" w:cs="Times New Roman"/>
          <w:color w:val="0D0D0D" w:themeColor="text1" w:themeTint="F2"/>
          <w:sz w:val="24"/>
          <w:szCs w:val="24"/>
        </w:rPr>
      </w:pPr>
      <w:r w:rsidRPr="00574AB5">
        <w:rPr>
          <w:rFonts w:ascii="Times New Roman" w:eastAsia="Times New Roman" w:hAnsi="Times New Roman"/>
          <w:color w:val="262626"/>
          <w:sz w:val="24"/>
          <w:szCs w:val="24"/>
        </w:rPr>
        <w:t>Services monitored include, but are not limited to:</w:t>
      </w:r>
    </w:p>
    <w:p w14:paraId="5C64CD4D" w14:textId="77777777" w:rsidR="0076462A" w:rsidRPr="0076462A" w:rsidRDefault="0076462A" w:rsidP="0076462A">
      <w:pPr>
        <w:pStyle w:val="ListParagraph"/>
        <w:spacing w:before="13" w:after="0" w:line="250" w:lineRule="auto"/>
        <w:ind w:left="2520"/>
        <w:rPr>
          <w:rFonts w:ascii="Times New Roman" w:eastAsia="Times New Roman" w:hAnsi="Times New Roman"/>
          <w:sz w:val="24"/>
          <w:szCs w:val="24"/>
        </w:rPr>
      </w:pPr>
    </w:p>
    <w:p w14:paraId="672A88A9" w14:textId="49E15B4A" w:rsidR="00574AB5" w:rsidRPr="0076462A" w:rsidRDefault="00574AB5" w:rsidP="00574AB5">
      <w:pPr>
        <w:pStyle w:val="ListParagraph"/>
        <w:numPr>
          <w:ilvl w:val="2"/>
          <w:numId w:val="7"/>
        </w:numPr>
        <w:spacing w:before="13" w:after="0" w:line="250" w:lineRule="auto"/>
        <w:rPr>
          <w:rFonts w:ascii="Times New Roman" w:eastAsia="Times New Roman" w:hAnsi="Times New Roman"/>
          <w:sz w:val="24"/>
          <w:szCs w:val="24"/>
        </w:rPr>
      </w:pPr>
      <w:r w:rsidRPr="00574AB5">
        <w:rPr>
          <w:rFonts w:ascii="Times New Roman" w:eastAsia="Times New Roman" w:hAnsi="Times New Roman"/>
          <w:color w:val="262626"/>
          <w:sz w:val="24"/>
          <w:szCs w:val="24"/>
        </w:rPr>
        <w:t xml:space="preserve">Residential Supports: group homes </w:t>
      </w:r>
      <w:r>
        <w:rPr>
          <w:rFonts w:ascii="Times New Roman" w:eastAsia="Times New Roman" w:hAnsi="Times New Roman"/>
          <w:color w:val="262626"/>
          <w:sz w:val="24"/>
          <w:szCs w:val="24"/>
        </w:rPr>
        <w:t>[</w:t>
      </w:r>
      <w:r w:rsidRPr="00574AB5">
        <w:rPr>
          <w:rFonts w:ascii="Times New Roman" w:eastAsia="Times New Roman" w:hAnsi="Times New Roman"/>
          <w:color w:val="262626"/>
          <w:sz w:val="24"/>
          <w:szCs w:val="24"/>
        </w:rPr>
        <w:t>residential habilitation</w:t>
      </w:r>
      <w:r>
        <w:rPr>
          <w:rFonts w:ascii="Times New Roman" w:eastAsia="Times New Roman" w:hAnsi="Times New Roman"/>
          <w:color w:val="262626"/>
          <w:sz w:val="24"/>
          <w:szCs w:val="24"/>
        </w:rPr>
        <w:t>]</w:t>
      </w:r>
      <w:r w:rsidRPr="00574AB5">
        <w:rPr>
          <w:rFonts w:ascii="Times New Roman" w:eastAsia="Times New Roman" w:hAnsi="Times New Roman"/>
          <w:color w:val="262626"/>
          <w:sz w:val="24"/>
          <w:szCs w:val="24"/>
        </w:rPr>
        <w:t>, supported living settings, host homes, and other places where people receive residential support.</w:t>
      </w:r>
    </w:p>
    <w:p w14:paraId="21FF8893" w14:textId="0705F3F9" w:rsidR="00574AB5" w:rsidRPr="00574AB5" w:rsidRDefault="00574AB5" w:rsidP="00574AB5">
      <w:pPr>
        <w:pStyle w:val="ListParagraph"/>
        <w:numPr>
          <w:ilvl w:val="2"/>
          <w:numId w:val="7"/>
        </w:numPr>
        <w:spacing w:before="13" w:after="0" w:line="250" w:lineRule="auto"/>
        <w:rPr>
          <w:rFonts w:ascii="Times New Roman" w:eastAsia="Times New Roman" w:hAnsi="Times New Roman"/>
          <w:sz w:val="24"/>
          <w:szCs w:val="24"/>
        </w:rPr>
      </w:pPr>
      <w:r w:rsidRPr="00574AB5">
        <w:rPr>
          <w:rFonts w:ascii="Times New Roman" w:eastAsia="Times New Roman" w:hAnsi="Times New Roman"/>
          <w:color w:val="262626"/>
          <w:sz w:val="24"/>
          <w:szCs w:val="24"/>
        </w:rPr>
        <w:t>Work/Day Supports: day habilitation, vocational services, including but not limited to employment readiness and supported employment.</w:t>
      </w:r>
    </w:p>
    <w:p w14:paraId="2224F850" w14:textId="77777777" w:rsidR="0076462A" w:rsidRPr="0076462A" w:rsidRDefault="0076462A" w:rsidP="0076462A">
      <w:pPr>
        <w:pStyle w:val="ListParagraph"/>
        <w:spacing w:after="0"/>
        <w:ind w:left="1800"/>
        <w:rPr>
          <w:rFonts w:ascii="Times New Roman" w:hAnsi="Times New Roman" w:cs="Times New Roman"/>
          <w:color w:val="0D0D0D" w:themeColor="text1" w:themeTint="F2"/>
          <w:sz w:val="24"/>
          <w:szCs w:val="24"/>
        </w:rPr>
      </w:pPr>
    </w:p>
    <w:p w14:paraId="6DBEABB2" w14:textId="77777777" w:rsidR="00DE0134" w:rsidRPr="00DE0134" w:rsidRDefault="00BB7346" w:rsidP="00DE0134">
      <w:pPr>
        <w:pStyle w:val="ListParagraph"/>
        <w:numPr>
          <w:ilvl w:val="1"/>
          <w:numId w:val="7"/>
        </w:numPr>
        <w:spacing w:after="0"/>
        <w:rPr>
          <w:rFonts w:ascii="Times New Roman" w:hAnsi="Times New Roman" w:cs="Times New Roman"/>
          <w:color w:val="0D0D0D" w:themeColor="text1" w:themeTint="F2"/>
          <w:sz w:val="24"/>
          <w:szCs w:val="24"/>
        </w:rPr>
      </w:pPr>
      <w:r w:rsidRPr="00DE0134">
        <w:rPr>
          <w:rFonts w:ascii="Times New Roman" w:hAnsi="Times New Roman"/>
          <w:color w:val="0D0D0D" w:themeColor="text1" w:themeTint="F2"/>
          <w:sz w:val="24"/>
        </w:rPr>
        <w:t>A</w:t>
      </w:r>
      <w:r w:rsidRPr="00DE0134">
        <w:rPr>
          <w:rFonts w:ascii="Times New Roman" w:eastAsia="Times New Roman" w:hAnsi="Times New Roman"/>
          <w:color w:val="262626"/>
          <w:sz w:val="24"/>
          <w:szCs w:val="24"/>
        </w:rPr>
        <w:t>ll monitoring visits should include direct contact with involved family.  Efforts should be made to meet with involved family in person.  Where appropriate, the family member should be encouraged to attend the monitoring visit with the service coordinator.</w:t>
      </w:r>
    </w:p>
    <w:p w14:paraId="60B6ADF2" w14:textId="77777777" w:rsidR="00DE0134" w:rsidRPr="00DE0134" w:rsidRDefault="00DE0134" w:rsidP="00DE0134">
      <w:pPr>
        <w:pStyle w:val="ListParagraph"/>
        <w:spacing w:after="0"/>
        <w:ind w:left="1800"/>
        <w:rPr>
          <w:rFonts w:ascii="Times New Roman" w:hAnsi="Times New Roman" w:cs="Times New Roman"/>
          <w:color w:val="0D0D0D" w:themeColor="text1" w:themeTint="F2"/>
          <w:sz w:val="24"/>
          <w:szCs w:val="24"/>
        </w:rPr>
      </w:pPr>
    </w:p>
    <w:p w14:paraId="59B5E4B8" w14:textId="77777777" w:rsidR="00DE0134" w:rsidRPr="00DE0134" w:rsidRDefault="00DE0134" w:rsidP="00DE0134">
      <w:pPr>
        <w:pStyle w:val="ListParagraph"/>
        <w:numPr>
          <w:ilvl w:val="1"/>
          <w:numId w:val="7"/>
        </w:numPr>
        <w:spacing w:after="0"/>
        <w:rPr>
          <w:rFonts w:ascii="Times New Roman" w:hAnsi="Times New Roman" w:cs="Times New Roman"/>
          <w:color w:val="0D0D0D" w:themeColor="text1" w:themeTint="F2"/>
          <w:sz w:val="24"/>
          <w:szCs w:val="24"/>
        </w:rPr>
      </w:pPr>
      <w:r w:rsidRPr="00DE0134">
        <w:rPr>
          <w:rFonts w:ascii="Times New Roman" w:eastAsia="Times New Roman" w:hAnsi="Times New Roman"/>
          <w:color w:val="262626"/>
          <w:sz w:val="24"/>
          <w:szCs w:val="24"/>
        </w:rPr>
        <w:t>During the visit, service coordinators will gather information by performing document reviews, conducting observations, and interviewing the person receiving services, family members, staff providing supports, and anyone else who may have information regarding the provision of supports and services.</w:t>
      </w:r>
    </w:p>
    <w:p w14:paraId="4D33548F" w14:textId="77777777" w:rsidR="00DE0134" w:rsidRPr="00DE0134" w:rsidRDefault="00DE0134" w:rsidP="00DE0134">
      <w:pPr>
        <w:pStyle w:val="ListParagraph"/>
        <w:rPr>
          <w:rFonts w:ascii="Times New Roman" w:eastAsia="Times New Roman" w:hAnsi="Times New Roman"/>
          <w:color w:val="262626"/>
          <w:sz w:val="24"/>
          <w:szCs w:val="24"/>
        </w:rPr>
      </w:pPr>
    </w:p>
    <w:p w14:paraId="5DA97DB1" w14:textId="32143B4A" w:rsidR="00DE0134" w:rsidRPr="00DE0134" w:rsidRDefault="00DE0134" w:rsidP="00DE0134">
      <w:pPr>
        <w:pStyle w:val="ListParagraph"/>
        <w:numPr>
          <w:ilvl w:val="2"/>
          <w:numId w:val="7"/>
        </w:numPr>
        <w:spacing w:after="0"/>
        <w:rPr>
          <w:rFonts w:ascii="Times New Roman" w:hAnsi="Times New Roman" w:cs="Times New Roman"/>
          <w:color w:val="0D0D0D" w:themeColor="text1" w:themeTint="F2"/>
          <w:sz w:val="24"/>
          <w:szCs w:val="24"/>
        </w:rPr>
      </w:pPr>
      <w:r w:rsidRPr="00DE0134">
        <w:rPr>
          <w:rFonts w:ascii="Times New Roman" w:eastAsia="Times New Roman" w:hAnsi="Times New Roman"/>
          <w:color w:val="262626"/>
          <w:sz w:val="24"/>
          <w:szCs w:val="24"/>
        </w:rPr>
        <w:t>Interviews: During the visit, service coordinators will interview</w:t>
      </w:r>
    </w:p>
    <w:p w14:paraId="3499B13B" w14:textId="77777777" w:rsidR="00DE0134" w:rsidRDefault="00DE0134" w:rsidP="00DE0134">
      <w:pPr>
        <w:spacing w:before="13" w:after="0" w:line="249" w:lineRule="auto"/>
        <w:ind w:left="2520" w:right="438" w:firstLine="10"/>
        <w:rPr>
          <w:rFonts w:ascii="Times New Roman" w:eastAsia="Times New Roman" w:hAnsi="Times New Roman"/>
          <w:color w:val="262626"/>
          <w:sz w:val="24"/>
          <w:szCs w:val="24"/>
        </w:rPr>
      </w:pPr>
      <w:proofErr w:type="gramStart"/>
      <w:r w:rsidRPr="00504B78">
        <w:rPr>
          <w:rFonts w:ascii="Times New Roman" w:eastAsia="Times New Roman" w:hAnsi="Times New Roman"/>
          <w:color w:val="262626"/>
          <w:sz w:val="24"/>
          <w:szCs w:val="24"/>
        </w:rPr>
        <w:t>the</w:t>
      </w:r>
      <w:proofErr w:type="gramEnd"/>
      <w:r w:rsidRPr="00504B78">
        <w:rPr>
          <w:rFonts w:ascii="Times New Roman" w:eastAsia="Times New Roman" w:hAnsi="Times New Roman"/>
          <w:color w:val="262626"/>
          <w:sz w:val="24"/>
          <w:szCs w:val="24"/>
        </w:rPr>
        <w:t xml:space="preserve"> person receiving services whenever possible and appropriate.  Face-to-face interviews with him or her are required.  </w:t>
      </w:r>
    </w:p>
    <w:p w14:paraId="65DD1C11" w14:textId="77777777" w:rsidR="00DE0134" w:rsidRDefault="00DE0134" w:rsidP="00DE0134">
      <w:pPr>
        <w:pStyle w:val="ListParagraph"/>
        <w:numPr>
          <w:ilvl w:val="2"/>
          <w:numId w:val="7"/>
        </w:numPr>
        <w:spacing w:before="13" w:after="0" w:line="249" w:lineRule="auto"/>
        <w:ind w:right="438"/>
        <w:rPr>
          <w:rFonts w:ascii="Times New Roman" w:eastAsia="Times New Roman" w:hAnsi="Times New Roman"/>
          <w:color w:val="262626"/>
          <w:sz w:val="24"/>
          <w:szCs w:val="24"/>
        </w:rPr>
      </w:pPr>
      <w:r w:rsidRPr="00DE0134">
        <w:rPr>
          <w:rFonts w:ascii="Times New Roman" w:eastAsia="Times New Roman" w:hAnsi="Times New Roman"/>
          <w:color w:val="262626"/>
          <w:sz w:val="24"/>
          <w:szCs w:val="24"/>
        </w:rPr>
        <w:t xml:space="preserve">Observations: Service coordinators will observe the person in his/her residence or work/day support environment.  </w:t>
      </w:r>
    </w:p>
    <w:p w14:paraId="4CD2A8D6" w14:textId="3FE77A31" w:rsidR="00DE0134" w:rsidRPr="00DE0134" w:rsidRDefault="00DE0134" w:rsidP="00DE0134">
      <w:pPr>
        <w:pStyle w:val="ListParagraph"/>
        <w:numPr>
          <w:ilvl w:val="2"/>
          <w:numId w:val="7"/>
        </w:numPr>
        <w:spacing w:before="13" w:after="0" w:line="249" w:lineRule="auto"/>
        <w:ind w:right="438"/>
        <w:rPr>
          <w:rFonts w:ascii="Times New Roman" w:eastAsia="Times New Roman" w:hAnsi="Times New Roman"/>
          <w:color w:val="262626"/>
          <w:sz w:val="24"/>
          <w:szCs w:val="24"/>
        </w:rPr>
      </w:pPr>
      <w:r w:rsidRPr="00DE0134">
        <w:rPr>
          <w:rFonts w:ascii="Times New Roman" w:eastAsia="Times New Roman" w:hAnsi="Times New Roman"/>
          <w:color w:val="262626"/>
          <w:sz w:val="24"/>
          <w:szCs w:val="24"/>
        </w:rPr>
        <w:t>Documentation Review: During the visit, service coordinators will review the person’s record and other relevant documentation about services received at the location.</w:t>
      </w:r>
    </w:p>
    <w:p w14:paraId="48A3EC03" w14:textId="77777777" w:rsidR="00DE0134" w:rsidRPr="00504B78" w:rsidRDefault="00DE0134" w:rsidP="00DE0134">
      <w:pPr>
        <w:spacing w:before="2" w:after="0" w:line="247" w:lineRule="auto"/>
        <w:ind w:left="2580" w:right="372" w:firstLine="5"/>
        <w:rPr>
          <w:rFonts w:ascii="Times New Roman" w:eastAsia="Times New Roman" w:hAnsi="Times New Roman"/>
          <w:sz w:val="24"/>
          <w:szCs w:val="24"/>
        </w:rPr>
      </w:pPr>
    </w:p>
    <w:p w14:paraId="49D86D00" w14:textId="7CAFCEDE" w:rsidR="007930C4" w:rsidRDefault="0086060A" w:rsidP="003A535B">
      <w:pPr>
        <w:pStyle w:val="ListParagraph"/>
        <w:numPr>
          <w:ilvl w:val="0"/>
          <w:numId w:val="7"/>
        </w:numPr>
        <w:spacing w:after="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Additionally, </w:t>
      </w:r>
      <w:r w:rsidR="00A2326E">
        <w:rPr>
          <w:rFonts w:ascii="Times New Roman" w:hAnsi="Times New Roman" w:cs="Times New Roman"/>
          <w:color w:val="0D0D0D" w:themeColor="text1" w:themeTint="F2"/>
          <w:sz w:val="24"/>
          <w:szCs w:val="24"/>
        </w:rPr>
        <w:t xml:space="preserve">the tool </w:t>
      </w:r>
      <w:r>
        <w:rPr>
          <w:rFonts w:ascii="Times New Roman" w:hAnsi="Times New Roman" w:cs="Times New Roman"/>
          <w:color w:val="0D0D0D" w:themeColor="text1" w:themeTint="F2"/>
          <w:sz w:val="24"/>
          <w:szCs w:val="24"/>
        </w:rPr>
        <w:t>will be posted on-line</w:t>
      </w:r>
      <w:r w:rsidR="005E24BE">
        <w:rPr>
          <w:rFonts w:ascii="Times New Roman" w:hAnsi="Times New Roman" w:cs="Times New Roman"/>
          <w:color w:val="0D0D0D" w:themeColor="text1" w:themeTint="F2"/>
          <w:sz w:val="24"/>
          <w:szCs w:val="24"/>
        </w:rPr>
        <w:t xml:space="preserve">, </w:t>
      </w:r>
      <w:r w:rsidR="005E24BE">
        <w:rPr>
          <w:rFonts w:ascii="Times New Roman" w:hAnsi="Times New Roman"/>
          <w:color w:val="0D0D0D" w:themeColor="text1" w:themeTint="F2"/>
          <w:sz w:val="24"/>
        </w:rPr>
        <w:t xml:space="preserve">distributed at ISP meetings to family members who may wish to complete and return them, </w:t>
      </w:r>
      <w:r w:rsidR="00016077">
        <w:rPr>
          <w:rFonts w:ascii="Times New Roman" w:hAnsi="Times New Roman" w:cs="Times New Roman"/>
          <w:color w:val="0D0D0D" w:themeColor="text1" w:themeTint="F2"/>
          <w:sz w:val="24"/>
          <w:szCs w:val="24"/>
        </w:rPr>
        <w:t xml:space="preserve">and shared with the DC Supporting Families Community of Practice, so that </w:t>
      </w:r>
      <w:r w:rsidR="005E24BE">
        <w:rPr>
          <w:rFonts w:ascii="Times New Roman" w:hAnsi="Times New Roman" w:cs="Times New Roman"/>
          <w:color w:val="0D0D0D" w:themeColor="text1" w:themeTint="F2"/>
          <w:sz w:val="24"/>
          <w:szCs w:val="24"/>
        </w:rPr>
        <w:t>families have an opportunity to</w:t>
      </w:r>
      <w:r w:rsidR="00016077">
        <w:rPr>
          <w:rFonts w:ascii="Times New Roman" w:hAnsi="Times New Roman" w:cs="Times New Roman"/>
          <w:color w:val="0D0D0D" w:themeColor="text1" w:themeTint="F2"/>
          <w:sz w:val="24"/>
          <w:szCs w:val="24"/>
        </w:rPr>
        <w:t xml:space="preserve"> complete the survey and share their perspectives.  </w:t>
      </w:r>
      <w:r w:rsidR="00A2326E">
        <w:rPr>
          <w:rFonts w:ascii="Times New Roman" w:hAnsi="Times New Roman" w:cs="Times New Roman"/>
          <w:color w:val="0D0D0D" w:themeColor="text1" w:themeTint="F2"/>
          <w:sz w:val="24"/>
          <w:szCs w:val="24"/>
        </w:rPr>
        <w:t xml:space="preserve">Additionally, this gives people who receive supports the opportunity to fill out the survey on their own, or with support from family, friends, and/ or advocates.  </w:t>
      </w:r>
    </w:p>
    <w:p w14:paraId="6C3B21DF" w14:textId="77777777" w:rsidR="007930C4" w:rsidRPr="007930C4" w:rsidRDefault="007930C4" w:rsidP="003A535B">
      <w:pPr>
        <w:pStyle w:val="ListParagraph"/>
        <w:rPr>
          <w:rFonts w:ascii="Times New Roman" w:hAnsi="Times New Roman" w:cs="Times New Roman"/>
          <w:color w:val="0D0D0D" w:themeColor="text1" w:themeTint="F2"/>
          <w:sz w:val="24"/>
          <w:szCs w:val="24"/>
        </w:rPr>
      </w:pPr>
    </w:p>
    <w:p w14:paraId="60B82C07" w14:textId="12040489" w:rsidR="00B51C8F" w:rsidRDefault="00E0621B" w:rsidP="003A535B">
      <w:pPr>
        <w:pStyle w:val="ListParagraph"/>
        <w:numPr>
          <w:ilvl w:val="0"/>
          <w:numId w:val="7"/>
        </w:numPr>
        <w:spacing w:after="0"/>
        <w:rPr>
          <w:rFonts w:ascii="Times New Roman" w:hAnsi="Times New Roman" w:cs="Times New Roman"/>
          <w:color w:val="0D0D0D" w:themeColor="text1" w:themeTint="F2"/>
          <w:sz w:val="24"/>
          <w:szCs w:val="24"/>
        </w:rPr>
      </w:pPr>
      <w:r w:rsidRPr="00E10D36">
        <w:rPr>
          <w:rFonts w:ascii="Times New Roman" w:hAnsi="Times New Roman"/>
          <w:color w:val="0D0D0D" w:themeColor="text1" w:themeTint="F2"/>
          <w:sz w:val="24"/>
        </w:rPr>
        <w:t xml:space="preserve">DDS will conduct mandatory education and training sessions for service coordination staff on </w:t>
      </w:r>
      <w:r w:rsidR="00721E91" w:rsidRPr="00E10D36">
        <w:rPr>
          <w:rFonts w:ascii="Times New Roman" w:hAnsi="Times New Roman"/>
          <w:color w:val="0D0D0D" w:themeColor="text1" w:themeTint="F2"/>
          <w:sz w:val="24"/>
        </w:rPr>
        <w:t xml:space="preserve">the </w:t>
      </w:r>
      <w:r w:rsidR="00387971" w:rsidRPr="00E10D36">
        <w:rPr>
          <w:rFonts w:ascii="Times New Roman" w:hAnsi="Times New Roman" w:cs="Times New Roman"/>
          <w:color w:val="0D0D0D" w:themeColor="text1" w:themeTint="F2"/>
          <w:sz w:val="24"/>
          <w:szCs w:val="24"/>
        </w:rPr>
        <w:t xml:space="preserve">HCBS Settings Rule, the </w:t>
      </w:r>
      <w:r w:rsidR="005E24BE" w:rsidRPr="00E10D36">
        <w:rPr>
          <w:rFonts w:ascii="Times New Roman" w:hAnsi="Times New Roman" w:cs="Times New Roman"/>
          <w:color w:val="0D0D0D" w:themeColor="text1" w:themeTint="F2"/>
          <w:sz w:val="24"/>
          <w:szCs w:val="24"/>
        </w:rPr>
        <w:t xml:space="preserve">changes to the monitoring tools to incorporate the new questions, and the web-based version of the </w:t>
      </w:r>
      <w:r w:rsidR="00721E91" w:rsidRPr="00E10D36">
        <w:rPr>
          <w:rFonts w:ascii="Times New Roman" w:hAnsi="Times New Roman"/>
          <w:color w:val="0D0D0D" w:themeColor="text1" w:themeTint="F2"/>
          <w:sz w:val="24"/>
        </w:rPr>
        <w:t>tool</w:t>
      </w:r>
      <w:r w:rsidR="005E24BE" w:rsidRPr="00E10D36">
        <w:rPr>
          <w:rFonts w:ascii="Times New Roman" w:hAnsi="Times New Roman"/>
          <w:color w:val="0D0D0D" w:themeColor="text1" w:themeTint="F2"/>
          <w:sz w:val="24"/>
        </w:rPr>
        <w:t xml:space="preserve"> for families</w:t>
      </w:r>
      <w:r w:rsidRPr="00E10D36">
        <w:rPr>
          <w:rFonts w:ascii="Times New Roman" w:hAnsi="Times New Roman"/>
          <w:color w:val="0D0D0D" w:themeColor="text1" w:themeTint="F2"/>
          <w:sz w:val="24"/>
        </w:rPr>
        <w:t>.  These trainings w</w:t>
      </w:r>
      <w:r w:rsidR="00C5773A" w:rsidRPr="00E10D36">
        <w:rPr>
          <w:rFonts w:ascii="Times New Roman" w:hAnsi="Times New Roman"/>
          <w:color w:val="0D0D0D" w:themeColor="text1" w:themeTint="F2"/>
          <w:sz w:val="24"/>
        </w:rPr>
        <w:t xml:space="preserve">ill take place </w:t>
      </w:r>
      <w:r w:rsidR="005E24BE" w:rsidRPr="00E10D36">
        <w:rPr>
          <w:rFonts w:ascii="Times New Roman" w:hAnsi="Times New Roman"/>
          <w:color w:val="0D0D0D" w:themeColor="text1" w:themeTint="F2"/>
          <w:sz w:val="24"/>
        </w:rPr>
        <w:t xml:space="preserve">by May 15, 2015, </w:t>
      </w:r>
      <w:r w:rsidR="00CE5828">
        <w:rPr>
          <w:rFonts w:ascii="Times New Roman" w:hAnsi="Times New Roman"/>
          <w:color w:val="0D0D0D" w:themeColor="text1" w:themeTint="F2"/>
          <w:sz w:val="24"/>
        </w:rPr>
        <w:t xml:space="preserve">using the typical process for training staff on updates to the monitoring tools, </w:t>
      </w:r>
      <w:r w:rsidR="00387971" w:rsidRPr="00E10D36">
        <w:rPr>
          <w:rFonts w:ascii="Times New Roman" w:hAnsi="Times New Roman" w:cs="Times New Roman"/>
          <w:color w:val="0D0D0D" w:themeColor="text1" w:themeTint="F2"/>
          <w:sz w:val="24"/>
          <w:szCs w:val="24"/>
        </w:rPr>
        <w:t>and will continue, as needed</w:t>
      </w:r>
      <w:r w:rsidR="00C5773A" w:rsidRPr="00E10D36">
        <w:rPr>
          <w:rFonts w:ascii="Times New Roman" w:hAnsi="Times New Roman" w:cs="Times New Roman"/>
          <w:color w:val="0D0D0D" w:themeColor="text1" w:themeTint="F2"/>
          <w:sz w:val="24"/>
          <w:szCs w:val="24"/>
        </w:rPr>
        <w:t>.</w:t>
      </w:r>
      <w:r w:rsidR="00CE5828">
        <w:rPr>
          <w:rFonts w:ascii="Times New Roman" w:hAnsi="Times New Roman" w:cs="Times New Roman"/>
          <w:color w:val="0D0D0D" w:themeColor="text1" w:themeTint="F2"/>
          <w:sz w:val="24"/>
          <w:szCs w:val="24"/>
        </w:rPr>
        <w:t xml:space="preserve">  DDS Human Capital Administration will track attendance to ensure that all service coordinators are trained.  </w:t>
      </w:r>
      <w:r w:rsidR="007930C4" w:rsidRPr="00E10D36">
        <w:rPr>
          <w:rFonts w:ascii="Times New Roman" w:hAnsi="Times New Roman" w:cs="Times New Roman"/>
          <w:color w:val="0D0D0D" w:themeColor="text1" w:themeTint="F2"/>
          <w:sz w:val="24"/>
          <w:szCs w:val="24"/>
        </w:rPr>
        <w:t xml:space="preserve">   </w:t>
      </w:r>
    </w:p>
    <w:p w14:paraId="4DBC5AF1" w14:textId="77777777" w:rsidR="00E10D36" w:rsidRPr="00E10D36" w:rsidRDefault="00E10D36" w:rsidP="00E10D36">
      <w:pPr>
        <w:pStyle w:val="ListParagraph"/>
        <w:spacing w:after="0"/>
        <w:ind w:left="1080"/>
        <w:rPr>
          <w:rFonts w:ascii="Times New Roman" w:hAnsi="Times New Roman" w:cs="Times New Roman"/>
          <w:color w:val="0D0D0D" w:themeColor="text1" w:themeTint="F2"/>
          <w:sz w:val="24"/>
          <w:szCs w:val="24"/>
        </w:rPr>
      </w:pPr>
    </w:p>
    <w:p w14:paraId="6AE8F5B4" w14:textId="4B4BC29B" w:rsidR="005E662A" w:rsidRPr="005E24BE" w:rsidRDefault="00C5773A" w:rsidP="008F3BD2">
      <w:pPr>
        <w:pStyle w:val="ListParagraph"/>
        <w:numPr>
          <w:ilvl w:val="0"/>
          <w:numId w:val="7"/>
        </w:numPr>
        <w:spacing w:after="0"/>
        <w:rPr>
          <w:rFonts w:ascii="Times New Roman" w:hAnsi="Times New Roman" w:cs="Times New Roman"/>
          <w:color w:val="0D0D0D" w:themeColor="text1" w:themeTint="F2"/>
          <w:sz w:val="24"/>
          <w:szCs w:val="24"/>
        </w:rPr>
      </w:pPr>
      <w:r w:rsidRPr="005E24BE">
        <w:rPr>
          <w:rFonts w:ascii="Times New Roman" w:hAnsi="Times New Roman"/>
          <w:color w:val="0D0D0D" w:themeColor="text1" w:themeTint="F2"/>
          <w:sz w:val="24"/>
        </w:rPr>
        <w:t xml:space="preserve">Such assessments will be conducted, beginning </w:t>
      </w:r>
      <w:r w:rsidR="005E24BE" w:rsidRPr="005E24BE">
        <w:rPr>
          <w:rFonts w:ascii="Times New Roman" w:hAnsi="Times New Roman"/>
          <w:color w:val="0D0D0D" w:themeColor="text1" w:themeTint="F2"/>
          <w:sz w:val="24"/>
        </w:rPr>
        <w:t>June 1, 2015</w:t>
      </w:r>
      <w:r w:rsidR="005E662A" w:rsidRPr="005E24BE">
        <w:rPr>
          <w:rFonts w:ascii="Times New Roman" w:hAnsi="Times New Roman"/>
          <w:color w:val="0D0D0D" w:themeColor="text1" w:themeTint="F2"/>
          <w:sz w:val="24"/>
        </w:rPr>
        <w:t>, during the regular service coordination monitor schedule, as set out in the DDS Service Coordination Mo</w:t>
      </w:r>
      <w:r w:rsidR="008F3BD2">
        <w:rPr>
          <w:rFonts w:ascii="Times New Roman" w:hAnsi="Times New Roman"/>
          <w:color w:val="0D0D0D" w:themeColor="text1" w:themeTint="F2"/>
          <w:sz w:val="24"/>
        </w:rPr>
        <w:t xml:space="preserve">nitoring policy and procedure, available on-line at: </w:t>
      </w:r>
      <w:hyperlink r:id="rId31" w:history="1">
        <w:r w:rsidR="008F3BD2" w:rsidRPr="006F20A2">
          <w:rPr>
            <w:rStyle w:val="Hyperlink"/>
            <w:rFonts w:ascii="Times New Roman" w:hAnsi="Times New Roman"/>
            <w:sz w:val="24"/>
          </w:rPr>
          <w:t>http://dds.dc.gov/book/ii-service-planning/service-coordination-monitoring-policy-and-procedures</w:t>
        </w:r>
      </w:hyperlink>
      <w:r w:rsidR="008F3BD2">
        <w:rPr>
          <w:rFonts w:ascii="Times New Roman" w:hAnsi="Times New Roman"/>
          <w:color w:val="0D0D0D" w:themeColor="text1" w:themeTint="F2"/>
          <w:sz w:val="24"/>
        </w:rPr>
        <w:t xml:space="preserve">. </w:t>
      </w:r>
    </w:p>
    <w:p w14:paraId="02F6A6F7" w14:textId="77777777" w:rsidR="003B4DE5" w:rsidRPr="003B4DE5" w:rsidRDefault="003B4DE5" w:rsidP="003B4DE5">
      <w:pPr>
        <w:pStyle w:val="ListParagraph"/>
        <w:spacing w:after="0"/>
        <w:ind w:left="1080"/>
        <w:rPr>
          <w:rFonts w:ascii="Times New Roman" w:hAnsi="Times New Roman" w:cs="Times New Roman"/>
          <w:color w:val="0D0D0D" w:themeColor="text1" w:themeTint="F2"/>
          <w:sz w:val="24"/>
          <w:szCs w:val="24"/>
        </w:rPr>
      </w:pPr>
    </w:p>
    <w:p w14:paraId="18AD777D" w14:textId="3C926F02" w:rsidR="00B51C8F" w:rsidRDefault="00C5773A" w:rsidP="003A535B">
      <w:pPr>
        <w:pStyle w:val="ListParagraph"/>
        <w:numPr>
          <w:ilvl w:val="0"/>
          <w:numId w:val="7"/>
        </w:numPr>
        <w:spacing w:after="0"/>
        <w:rPr>
          <w:rFonts w:ascii="Times New Roman" w:hAnsi="Times New Roman" w:cs="Times New Roman"/>
          <w:color w:val="0D0D0D" w:themeColor="text1" w:themeTint="F2"/>
          <w:sz w:val="24"/>
          <w:szCs w:val="24"/>
        </w:rPr>
      </w:pPr>
      <w:r w:rsidRPr="00327554">
        <w:rPr>
          <w:rFonts w:ascii="Times New Roman" w:hAnsi="Times New Roman"/>
          <w:color w:val="0D0D0D" w:themeColor="text1" w:themeTint="F2"/>
          <w:sz w:val="24"/>
        </w:rPr>
        <w:lastRenderedPageBreak/>
        <w:t xml:space="preserve">This assessment period will be ongoing for one year to allow each service coordinator the opportunity to conduct the assessment tool with the person </w:t>
      </w:r>
      <w:r w:rsidR="008C1714">
        <w:rPr>
          <w:rFonts w:ascii="Times New Roman" w:hAnsi="Times New Roman"/>
          <w:color w:val="0D0D0D" w:themeColor="text1" w:themeTint="F2"/>
          <w:sz w:val="24"/>
        </w:rPr>
        <w:t xml:space="preserve">at their residential and day location </w:t>
      </w:r>
      <w:r w:rsidRPr="00327554">
        <w:rPr>
          <w:rFonts w:ascii="Times New Roman" w:hAnsi="Times New Roman"/>
          <w:color w:val="0D0D0D" w:themeColor="text1" w:themeTint="F2"/>
          <w:sz w:val="24"/>
        </w:rPr>
        <w:t xml:space="preserve">while completing scheduled </w:t>
      </w:r>
      <w:r w:rsidR="005E662A">
        <w:rPr>
          <w:rFonts w:ascii="Times New Roman" w:hAnsi="Times New Roman"/>
          <w:color w:val="0D0D0D" w:themeColor="text1" w:themeTint="F2"/>
          <w:sz w:val="24"/>
        </w:rPr>
        <w:t xml:space="preserve">monitoring </w:t>
      </w:r>
      <w:r w:rsidRPr="00327554">
        <w:rPr>
          <w:rFonts w:ascii="Times New Roman" w:hAnsi="Times New Roman"/>
          <w:color w:val="0D0D0D" w:themeColor="text1" w:themeTint="F2"/>
          <w:sz w:val="24"/>
        </w:rPr>
        <w:t>review</w:t>
      </w:r>
      <w:r w:rsidR="005E662A">
        <w:rPr>
          <w:rFonts w:ascii="Times New Roman" w:hAnsi="Times New Roman"/>
          <w:color w:val="0D0D0D" w:themeColor="text1" w:themeTint="F2"/>
          <w:sz w:val="24"/>
        </w:rPr>
        <w:t>s</w:t>
      </w:r>
      <w:r w:rsidRPr="00327554">
        <w:rPr>
          <w:rFonts w:ascii="Times New Roman" w:hAnsi="Times New Roman"/>
          <w:color w:val="0D0D0D" w:themeColor="text1" w:themeTint="F2"/>
          <w:sz w:val="24"/>
        </w:rPr>
        <w:t>.</w:t>
      </w:r>
    </w:p>
    <w:p w14:paraId="28D24ADC" w14:textId="51CDAA8F" w:rsidR="00C5773A" w:rsidRPr="00327554" w:rsidRDefault="00C5773A" w:rsidP="003A535B">
      <w:pPr>
        <w:spacing w:after="0"/>
        <w:rPr>
          <w:rFonts w:ascii="Times New Roman" w:hAnsi="Times New Roman"/>
          <w:color w:val="0D0D0D" w:themeColor="text1" w:themeTint="F2"/>
          <w:sz w:val="24"/>
        </w:rPr>
      </w:pPr>
      <w:r w:rsidRPr="00327554">
        <w:rPr>
          <w:rFonts w:ascii="Times New Roman" w:hAnsi="Times New Roman"/>
          <w:color w:val="0D0D0D" w:themeColor="text1" w:themeTint="F2"/>
          <w:sz w:val="24"/>
        </w:rPr>
        <w:t xml:space="preserve">  </w:t>
      </w:r>
    </w:p>
    <w:p w14:paraId="2FB9626B" w14:textId="0E3E3C71" w:rsidR="008C1714" w:rsidRPr="00402DF7" w:rsidRDefault="008C3A69" w:rsidP="00402DF7">
      <w:pPr>
        <w:pStyle w:val="ListParagraph"/>
        <w:numPr>
          <w:ilvl w:val="1"/>
          <w:numId w:val="4"/>
        </w:numPr>
        <w:spacing w:after="0"/>
        <w:ind w:left="1080"/>
        <w:rPr>
          <w:rFonts w:ascii="Times New Roman" w:hAnsi="Times New Roman" w:cs="Times New Roman"/>
          <w:color w:val="0D0D0D" w:themeColor="text1" w:themeTint="F2"/>
          <w:sz w:val="24"/>
          <w:szCs w:val="24"/>
        </w:rPr>
      </w:pPr>
      <w:r w:rsidRPr="008C1714">
        <w:rPr>
          <w:rFonts w:ascii="Times New Roman" w:hAnsi="Times New Roman"/>
          <w:color w:val="0D0D0D" w:themeColor="text1" w:themeTint="F2"/>
          <w:sz w:val="24"/>
        </w:rPr>
        <w:t xml:space="preserve">DDS </w:t>
      </w:r>
      <w:r w:rsidR="008C1714">
        <w:rPr>
          <w:rFonts w:ascii="Times New Roman" w:hAnsi="Times New Roman"/>
          <w:color w:val="0D0D0D" w:themeColor="text1" w:themeTint="F2"/>
          <w:sz w:val="24"/>
        </w:rPr>
        <w:t xml:space="preserve">will </w:t>
      </w:r>
      <w:r w:rsidRPr="008C1714">
        <w:rPr>
          <w:rFonts w:ascii="Times New Roman" w:hAnsi="Times New Roman"/>
          <w:color w:val="0D0D0D" w:themeColor="text1" w:themeTint="F2"/>
          <w:sz w:val="24"/>
        </w:rPr>
        <w:t>review and analyze the results of the assessment tool, and post aggregated results on its website</w:t>
      </w:r>
      <w:r w:rsidR="003B4DE5" w:rsidRPr="008C1714">
        <w:rPr>
          <w:rFonts w:ascii="Times New Roman" w:hAnsi="Times New Roman"/>
          <w:color w:val="0D0D0D" w:themeColor="text1" w:themeTint="F2"/>
          <w:sz w:val="24"/>
        </w:rPr>
        <w:t xml:space="preserve"> by August 1, 2016</w:t>
      </w:r>
      <w:r w:rsidRPr="008C1714">
        <w:rPr>
          <w:rFonts w:ascii="Times New Roman" w:hAnsi="Times New Roman"/>
          <w:color w:val="0D0D0D" w:themeColor="text1" w:themeTint="F2"/>
          <w:sz w:val="24"/>
        </w:rPr>
        <w:t xml:space="preserve">.  </w:t>
      </w:r>
      <w:r w:rsidR="008C1714" w:rsidRPr="008C1714">
        <w:rPr>
          <w:rFonts w:ascii="Times New Roman" w:hAnsi="Times New Roman"/>
          <w:color w:val="0D0D0D" w:themeColor="text1" w:themeTint="F2"/>
          <w:sz w:val="24"/>
        </w:rPr>
        <w:t>DDS recognizes that this extends past the six month period it is using to complete the state and provider self-assessments</w:t>
      </w:r>
      <w:r w:rsidR="008C1714">
        <w:rPr>
          <w:rFonts w:ascii="Times New Roman" w:hAnsi="Times New Roman"/>
          <w:color w:val="0D0D0D" w:themeColor="text1" w:themeTint="F2"/>
          <w:sz w:val="24"/>
        </w:rPr>
        <w:t xml:space="preserve"> and believes that the extended timeframe is warranted because this assessment will reach each person in both their residential and day/ vocational settings</w:t>
      </w:r>
      <w:r w:rsidR="008C1714" w:rsidRPr="008C1714">
        <w:rPr>
          <w:rFonts w:ascii="Times New Roman" w:hAnsi="Times New Roman"/>
          <w:color w:val="0D0D0D" w:themeColor="text1" w:themeTint="F2"/>
          <w:sz w:val="24"/>
        </w:rPr>
        <w:t xml:space="preserve">.  </w:t>
      </w:r>
      <w:r w:rsidR="008C1714">
        <w:rPr>
          <w:rFonts w:ascii="Times New Roman" w:hAnsi="Times New Roman"/>
          <w:color w:val="0D0D0D" w:themeColor="text1" w:themeTint="F2"/>
          <w:sz w:val="24"/>
        </w:rPr>
        <w:t xml:space="preserve">Nonetheless, </w:t>
      </w:r>
      <w:r w:rsidR="008C1714" w:rsidRPr="008C1714">
        <w:rPr>
          <w:rFonts w:ascii="Times New Roman" w:hAnsi="Times New Roman"/>
          <w:color w:val="0D0D0D" w:themeColor="text1" w:themeTint="F2"/>
          <w:sz w:val="24"/>
        </w:rPr>
        <w:t xml:space="preserve">DDS believes that we will have sufficient information from the personal assessments to </w:t>
      </w:r>
      <w:r w:rsidR="008C1714">
        <w:rPr>
          <w:rFonts w:ascii="Times New Roman" w:hAnsi="Times New Roman"/>
          <w:color w:val="0D0D0D" w:themeColor="text1" w:themeTint="F2"/>
          <w:sz w:val="24"/>
        </w:rPr>
        <w:t xml:space="preserve">inform the establishment, </w:t>
      </w:r>
      <w:r w:rsidR="008C1714" w:rsidRPr="008C1714">
        <w:rPr>
          <w:rFonts w:ascii="Times New Roman" w:hAnsi="Times New Roman"/>
          <w:color w:val="0D0D0D" w:themeColor="text1" w:themeTint="F2"/>
          <w:sz w:val="24"/>
        </w:rPr>
        <w:t xml:space="preserve">by </w:t>
      </w:r>
      <w:r w:rsidR="008C1714" w:rsidRPr="008C1714">
        <w:rPr>
          <w:rFonts w:ascii="Times New Roman" w:hAnsi="Times New Roman" w:cs="Times New Roman"/>
          <w:color w:val="0D0D0D" w:themeColor="text1" w:themeTint="F2"/>
          <w:sz w:val="24"/>
          <w:szCs w:val="24"/>
        </w:rPr>
        <w:t>October 1, 2015</w:t>
      </w:r>
      <w:r w:rsidR="008C1714">
        <w:rPr>
          <w:rFonts w:ascii="Times New Roman" w:hAnsi="Times New Roman" w:cs="Times New Roman"/>
          <w:color w:val="0D0D0D" w:themeColor="text1" w:themeTint="F2"/>
          <w:sz w:val="24"/>
          <w:szCs w:val="24"/>
        </w:rPr>
        <w:t xml:space="preserve">, </w:t>
      </w:r>
      <w:r w:rsidR="008C1714" w:rsidRPr="008C1714">
        <w:rPr>
          <w:rFonts w:ascii="Times New Roman" w:hAnsi="Times New Roman"/>
          <w:color w:val="0D0D0D" w:themeColor="text1" w:themeTint="F2"/>
          <w:sz w:val="24"/>
        </w:rPr>
        <w:t xml:space="preserve">of specific timelines and milestones for additional revisions needed to </w:t>
      </w:r>
      <w:r w:rsidR="008C1714" w:rsidRPr="008C1714">
        <w:rPr>
          <w:rFonts w:ascii="Times New Roman" w:hAnsi="Times New Roman" w:cs="Times New Roman"/>
          <w:color w:val="0D0D0D" w:themeColor="text1" w:themeTint="F2"/>
          <w:sz w:val="24"/>
          <w:szCs w:val="24"/>
        </w:rPr>
        <w:t xml:space="preserve">achieve </w:t>
      </w:r>
      <w:r w:rsidR="008C1714" w:rsidRPr="008C1714">
        <w:rPr>
          <w:rFonts w:ascii="Times New Roman" w:hAnsi="Times New Roman"/>
          <w:color w:val="0D0D0D" w:themeColor="text1" w:themeTint="F2"/>
          <w:sz w:val="24"/>
        </w:rPr>
        <w:t>compliance with the HCBS Settings Rule</w:t>
      </w:r>
      <w:r w:rsidR="008C1714" w:rsidRPr="008C1714">
        <w:rPr>
          <w:rFonts w:ascii="Times New Roman" w:hAnsi="Times New Roman" w:cs="Times New Roman"/>
          <w:color w:val="0D0D0D" w:themeColor="text1" w:themeTint="F2"/>
          <w:sz w:val="24"/>
          <w:szCs w:val="24"/>
        </w:rPr>
        <w:t>.</w:t>
      </w:r>
      <w:r w:rsidR="008C1714">
        <w:rPr>
          <w:rFonts w:ascii="Times New Roman" w:hAnsi="Times New Roman" w:cs="Times New Roman"/>
          <w:color w:val="0D0D0D" w:themeColor="text1" w:themeTint="F2"/>
          <w:sz w:val="24"/>
          <w:szCs w:val="24"/>
        </w:rPr>
        <w:t xml:space="preserve">  </w:t>
      </w:r>
      <w:r w:rsidR="008C1714" w:rsidRPr="008C1714">
        <w:rPr>
          <w:rFonts w:ascii="Times New Roman" w:hAnsi="Times New Roman" w:cs="Times New Roman"/>
          <w:color w:val="0D0D0D" w:themeColor="text1" w:themeTint="F2"/>
          <w:sz w:val="24"/>
          <w:szCs w:val="24"/>
        </w:rPr>
        <w:t xml:space="preserve">  </w:t>
      </w:r>
      <w:r w:rsidR="008C1714">
        <w:rPr>
          <w:rFonts w:ascii="Times New Roman" w:hAnsi="Times New Roman" w:cs="Times New Roman"/>
          <w:color w:val="0D0D0D" w:themeColor="text1" w:themeTint="F2"/>
          <w:sz w:val="24"/>
          <w:szCs w:val="24"/>
        </w:rPr>
        <w:t xml:space="preserve"> </w:t>
      </w:r>
      <w:r w:rsidR="00402DF7" w:rsidRPr="00402DF7">
        <w:rPr>
          <w:rFonts w:ascii="Times New Roman" w:hAnsi="Times New Roman" w:cs="Times New Roman"/>
          <w:color w:val="0D0D0D" w:themeColor="text1" w:themeTint="F2"/>
          <w:sz w:val="24"/>
          <w:szCs w:val="24"/>
        </w:rPr>
        <w:t>DDS</w:t>
      </w:r>
      <w:r w:rsidR="00402DF7" w:rsidRPr="00402DF7">
        <w:rPr>
          <w:rFonts w:ascii="Times New Roman" w:hAnsi="Times New Roman"/>
          <w:color w:val="0D0D0D" w:themeColor="text1" w:themeTint="F2"/>
          <w:sz w:val="24"/>
        </w:rPr>
        <w:t xml:space="preserve"> and</w:t>
      </w:r>
      <w:r w:rsidR="00402DF7" w:rsidRPr="00402DF7">
        <w:rPr>
          <w:rFonts w:ascii="Times New Roman" w:hAnsi="Times New Roman" w:cs="Times New Roman"/>
          <w:color w:val="0D0D0D" w:themeColor="text1" w:themeTint="F2"/>
          <w:sz w:val="24"/>
          <w:szCs w:val="24"/>
        </w:rPr>
        <w:t xml:space="preserve"> DHCF</w:t>
      </w:r>
      <w:r w:rsidR="00402DF7" w:rsidRPr="00402DF7">
        <w:rPr>
          <w:rFonts w:ascii="Times New Roman" w:hAnsi="Times New Roman"/>
          <w:color w:val="0D0D0D" w:themeColor="text1" w:themeTint="F2"/>
          <w:sz w:val="24"/>
        </w:rPr>
        <w:t xml:space="preserve"> will include this information in an amendment to the D.C. HCBS IDD Waiver Transition Plan.  </w:t>
      </w:r>
      <w:r w:rsidR="00402DF7" w:rsidRPr="00402DF7">
        <w:rPr>
          <w:rFonts w:ascii="Times New Roman" w:hAnsi="Times New Roman" w:cs="Times New Roman"/>
          <w:color w:val="0D0D0D" w:themeColor="text1" w:themeTint="F2"/>
          <w:sz w:val="24"/>
          <w:szCs w:val="24"/>
        </w:rPr>
        <w:t xml:space="preserve">DDS and DHCF will follow the requirements for public notice and input for amendments to the Plan.  DDS and DHCF expect to file the first update to the Transition Plan by March 1, 2016.  </w:t>
      </w:r>
      <w:r w:rsidR="008C1714" w:rsidRPr="00402DF7">
        <w:rPr>
          <w:rFonts w:ascii="Times New Roman" w:hAnsi="Times New Roman" w:cs="Times New Roman"/>
          <w:color w:val="0D0D0D" w:themeColor="text1" w:themeTint="F2"/>
          <w:sz w:val="24"/>
          <w:szCs w:val="24"/>
        </w:rPr>
        <w:t>DDS will continue to file updates to the Transition Plan, as needed, based on information we receive from the ongoing compliance processes</w:t>
      </w:r>
      <w:r w:rsidR="005C51DB">
        <w:rPr>
          <w:rFonts w:ascii="Times New Roman" w:hAnsi="Times New Roman" w:cs="Times New Roman"/>
          <w:color w:val="0D0D0D" w:themeColor="text1" w:themeTint="F2"/>
          <w:sz w:val="24"/>
          <w:szCs w:val="24"/>
        </w:rPr>
        <w:t>, including the personal assessments</w:t>
      </w:r>
      <w:r w:rsidR="008C1714" w:rsidRPr="00402DF7">
        <w:rPr>
          <w:rFonts w:ascii="Times New Roman" w:hAnsi="Times New Roman" w:cs="Times New Roman"/>
          <w:color w:val="0D0D0D" w:themeColor="text1" w:themeTint="F2"/>
          <w:sz w:val="24"/>
          <w:szCs w:val="24"/>
        </w:rPr>
        <w:t xml:space="preserve">.   </w:t>
      </w:r>
    </w:p>
    <w:p w14:paraId="7AE276CA" w14:textId="01C3CEBD" w:rsidR="00EF381C" w:rsidRDefault="00EF381C" w:rsidP="008C1714">
      <w:pPr>
        <w:pStyle w:val="ListParagraph"/>
        <w:spacing w:after="0"/>
        <w:ind w:left="1080"/>
        <w:rPr>
          <w:rFonts w:ascii="Times New Roman" w:hAnsi="Times New Roman"/>
          <w:color w:val="0D0D0D" w:themeColor="text1" w:themeTint="F2"/>
          <w:sz w:val="24"/>
        </w:rPr>
      </w:pPr>
    </w:p>
    <w:p w14:paraId="20418ECF" w14:textId="0D0E2F95" w:rsidR="00F321F1" w:rsidRPr="00E74648" w:rsidRDefault="00681D0F" w:rsidP="00E74648">
      <w:pPr>
        <w:pStyle w:val="ListParagraph"/>
        <w:numPr>
          <w:ilvl w:val="0"/>
          <w:numId w:val="3"/>
        </w:numPr>
        <w:rPr>
          <w:rFonts w:ascii="Times New Roman" w:hAnsi="Times New Roman"/>
          <w:b/>
          <w:color w:val="0D0D0D" w:themeColor="text1" w:themeTint="F2"/>
          <w:sz w:val="24"/>
        </w:rPr>
      </w:pPr>
      <w:r w:rsidRPr="00E74648">
        <w:rPr>
          <w:rFonts w:ascii="Times New Roman" w:hAnsi="Times New Roman"/>
          <w:b/>
          <w:color w:val="0D0D0D" w:themeColor="text1" w:themeTint="F2"/>
          <w:sz w:val="24"/>
        </w:rPr>
        <w:t>Review of National Core Indicators data</w:t>
      </w:r>
      <w:r w:rsidR="00BA0963" w:rsidRPr="00E74648">
        <w:rPr>
          <w:rFonts w:ascii="Times New Roman" w:hAnsi="Times New Roman"/>
          <w:b/>
          <w:color w:val="0D0D0D" w:themeColor="text1" w:themeTint="F2"/>
          <w:sz w:val="24"/>
        </w:rPr>
        <w:t xml:space="preserve"> and data from DDS’s external monitors</w:t>
      </w:r>
    </w:p>
    <w:p w14:paraId="5785F396" w14:textId="0E106B27" w:rsidR="00F321F1" w:rsidRDefault="00681D0F" w:rsidP="003A535B">
      <w:pPr>
        <w:pStyle w:val="ListParagraph"/>
        <w:spacing w:after="0"/>
        <w:ind w:left="1080"/>
        <w:rPr>
          <w:rFonts w:ascii="Times New Roman" w:hAnsi="Times New Roman"/>
          <w:color w:val="0D0D0D" w:themeColor="text1" w:themeTint="F2"/>
          <w:sz w:val="24"/>
        </w:rPr>
      </w:pPr>
      <w:r w:rsidRPr="00327554">
        <w:rPr>
          <w:rFonts w:ascii="Times New Roman" w:hAnsi="Times New Roman"/>
          <w:color w:val="0D0D0D" w:themeColor="text1" w:themeTint="F2"/>
          <w:sz w:val="24"/>
        </w:rPr>
        <w:t xml:space="preserve">  </w:t>
      </w:r>
    </w:p>
    <w:p w14:paraId="77AC3289" w14:textId="02546682" w:rsidR="00681D0F" w:rsidRPr="00327554" w:rsidRDefault="00681D0F" w:rsidP="003A535B">
      <w:pPr>
        <w:pStyle w:val="ListParagraph"/>
        <w:spacing w:after="0"/>
        <w:ind w:left="450"/>
        <w:rPr>
          <w:rFonts w:ascii="Times New Roman" w:hAnsi="Times New Roman"/>
          <w:color w:val="0D0D0D" w:themeColor="text1" w:themeTint="F2"/>
          <w:sz w:val="24"/>
        </w:rPr>
      </w:pPr>
      <w:r w:rsidRPr="00377DD5">
        <w:rPr>
          <w:rFonts w:ascii="Times New Roman" w:hAnsi="Times New Roman" w:cs="Times New Roman"/>
          <w:color w:val="0D0D0D" w:themeColor="text1" w:themeTint="F2"/>
          <w:sz w:val="24"/>
          <w:szCs w:val="24"/>
        </w:rPr>
        <w:t xml:space="preserve">DDS </w:t>
      </w:r>
      <w:r w:rsidR="00C23871">
        <w:rPr>
          <w:rFonts w:ascii="Times New Roman" w:hAnsi="Times New Roman" w:cs="Times New Roman"/>
          <w:color w:val="0D0D0D" w:themeColor="text1" w:themeTint="F2"/>
          <w:sz w:val="24"/>
          <w:szCs w:val="24"/>
        </w:rPr>
        <w:t>QMD</w:t>
      </w:r>
      <w:r w:rsidR="00C23871" w:rsidRPr="00327554">
        <w:rPr>
          <w:rFonts w:ascii="Times New Roman" w:hAnsi="Times New Roman"/>
          <w:color w:val="0D0D0D" w:themeColor="text1" w:themeTint="F2"/>
          <w:sz w:val="24"/>
        </w:rPr>
        <w:t xml:space="preserve"> </w:t>
      </w:r>
      <w:r w:rsidRPr="00327554">
        <w:rPr>
          <w:rFonts w:ascii="Times New Roman" w:hAnsi="Times New Roman"/>
          <w:color w:val="0D0D0D" w:themeColor="text1" w:themeTint="F2"/>
          <w:sz w:val="24"/>
        </w:rPr>
        <w:t xml:space="preserve">will review the results of the </w:t>
      </w:r>
      <w:r w:rsidR="00F321F1">
        <w:rPr>
          <w:rFonts w:ascii="Times New Roman" w:hAnsi="Times New Roman"/>
          <w:color w:val="0D0D0D" w:themeColor="text1" w:themeTint="F2"/>
          <w:sz w:val="24"/>
        </w:rPr>
        <w:t>National Core Indicators (NCI</w:t>
      </w:r>
      <w:r w:rsidR="00F321F1" w:rsidRPr="00EB2F4F">
        <w:rPr>
          <w:rFonts w:ascii="Times New Roman" w:hAnsi="Times New Roman"/>
          <w:color w:val="0D0D0D" w:themeColor="text1" w:themeTint="F2"/>
          <w:sz w:val="24"/>
        </w:rPr>
        <w:t xml:space="preserve">) </w:t>
      </w:r>
      <w:r w:rsidRPr="00327554">
        <w:rPr>
          <w:rFonts w:ascii="Times New Roman" w:hAnsi="Times New Roman"/>
          <w:color w:val="0D0D0D" w:themeColor="text1" w:themeTint="F2"/>
          <w:sz w:val="24"/>
        </w:rPr>
        <w:t>Adult Consumer Survey and Family Surveys</w:t>
      </w:r>
      <w:r w:rsidR="00BA0963" w:rsidRPr="00327554">
        <w:rPr>
          <w:rFonts w:ascii="Times New Roman" w:hAnsi="Times New Roman"/>
          <w:color w:val="0D0D0D" w:themeColor="text1" w:themeTint="F2"/>
          <w:sz w:val="24"/>
        </w:rPr>
        <w:t xml:space="preserve">, reports from the </w:t>
      </w:r>
      <w:r w:rsidR="00BA0963" w:rsidRPr="00327554">
        <w:rPr>
          <w:rFonts w:ascii="Times New Roman" w:hAnsi="Times New Roman"/>
          <w:i/>
          <w:color w:val="0D0D0D" w:themeColor="text1" w:themeTint="F2"/>
          <w:sz w:val="24"/>
        </w:rPr>
        <w:t>Evans</w:t>
      </w:r>
      <w:r w:rsidR="00BA0963" w:rsidRPr="00327554">
        <w:rPr>
          <w:rFonts w:ascii="Times New Roman" w:hAnsi="Times New Roman"/>
          <w:color w:val="0D0D0D" w:themeColor="text1" w:themeTint="F2"/>
          <w:sz w:val="24"/>
        </w:rPr>
        <w:t xml:space="preserve"> </w:t>
      </w:r>
      <w:r w:rsidR="00F321F1">
        <w:rPr>
          <w:rFonts w:ascii="Times New Roman" w:hAnsi="Times New Roman"/>
          <w:color w:val="0D0D0D" w:themeColor="text1" w:themeTint="F2"/>
          <w:sz w:val="24"/>
        </w:rPr>
        <w:t>C</w:t>
      </w:r>
      <w:r w:rsidR="00BA0963" w:rsidRPr="00327554">
        <w:rPr>
          <w:rFonts w:ascii="Times New Roman" w:hAnsi="Times New Roman"/>
          <w:color w:val="0D0D0D" w:themeColor="text1" w:themeTint="F2"/>
          <w:sz w:val="24"/>
        </w:rPr>
        <w:t xml:space="preserve">ourt </w:t>
      </w:r>
      <w:r w:rsidR="00F321F1">
        <w:rPr>
          <w:rFonts w:ascii="Times New Roman" w:hAnsi="Times New Roman"/>
          <w:color w:val="0D0D0D" w:themeColor="text1" w:themeTint="F2"/>
          <w:sz w:val="24"/>
        </w:rPr>
        <w:t>M</w:t>
      </w:r>
      <w:r w:rsidR="00BA0963" w:rsidRPr="00327554">
        <w:rPr>
          <w:rFonts w:ascii="Times New Roman" w:hAnsi="Times New Roman"/>
          <w:color w:val="0D0D0D" w:themeColor="text1" w:themeTint="F2"/>
          <w:sz w:val="24"/>
        </w:rPr>
        <w:t>onitor</w:t>
      </w:r>
      <w:r w:rsidR="00F321F1">
        <w:rPr>
          <w:rFonts w:ascii="Times New Roman" w:hAnsi="Times New Roman"/>
          <w:color w:val="0D0D0D" w:themeColor="text1" w:themeTint="F2"/>
          <w:sz w:val="24"/>
        </w:rPr>
        <w:t>,</w:t>
      </w:r>
      <w:r w:rsidR="00BA0963" w:rsidRPr="00327554">
        <w:rPr>
          <w:rFonts w:ascii="Times New Roman" w:hAnsi="Times New Roman"/>
          <w:color w:val="0D0D0D" w:themeColor="text1" w:themeTint="F2"/>
          <w:sz w:val="24"/>
        </w:rPr>
        <w:t xml:space="preserve"> and </w:t>
      </w:r>
      <w:r w:rsidR="00F321F1">
        <w:rPr>
          <w:rFonts w:ascii="Times New Roman" w:hAnsi="Times New Roman"/>
          <w:color w:val="0D0D0D" w:themeColor="text1" w:themeTint="F2"/>
          <w:sz w:val="24"/>
        </w:rPr>
        <w:t xml:space="preserve">reports from the </w:t>
      </w:r>
      <w:r w:rsidR="00BA0963" w:rsidRPr="00327554">
        <w:rPr>
          <w:rFonts w:ascii="Times New Roman" w:hAnsi="Times New Roman"/>
          <w:color w:val="0D0D0D" w:themeColor="text1" w:themeTint="F2"/>
          <w:sz w:val="24"/>
        </w:rPr>
        <w:t>Quality Trust for Individuals with Disabilities</w:t>
      </w:r>
      <w:r w:rsidRPr="00327554">
        <w:rPr>
          <w:rFonts w:ascii="Times New Roman" w:hAnsi="Times New Roman"/>
          <w:color w:val="0D0D0D" w:themeColor="text1" w:themeTint="F2"/>
          <w:sz w:val="24"/>
        </w:rPr>
        <w:t xml:space="preserve"> to assess where indicators suggest systemic evidence of </w:t>
      </w:r>
      <w:r w:rsidR="002F4E9E">
        <w:rPr>
          <w:rFonts w:ascii="Times New Roman" w:hAnsi="Times New Roman"/>
          <w:color w:val="0D0D0D" w:themeColor="text1" w:themeTint="F2"/>
          <w:sz w:val="24"/>
        </w:rPr>
        <w:t xml:space="preserve">compliance </w:t>
      </w:r>
      <w:r w:rsidRPr="00327554">
        <w:rPr>
          <w:rFonts w:ascii="Times New Roman" w:hAnsi="Times New Roman"/>
          <w:color w:val="0D0D0D" w:themeColor="text1" w:themeTint="F2"/>
          <w:sz w:val="24"/>
        </w:rPr>
        <w:t>or need for remediation with the HCBS Settings Rule.</w:t>
      </w:r>
      <w:r w:rsidR="002F4E9E">
        <w:rPr>
          <w:rFonts w:ascii="Times New Roman" w:hAnsi="Times New Roman"/>
          <w:color w:val="0D0D0D" w:themeColor="text1" w:themeTint="F2"/>
          <w:sz w:val="24"/>
        </w:rPr>
        <w:t xml:space="preserve">  This will be completed by September 1, 2015.</w:t>
      </w:r>
      <w:r w:rsidRPr="00327554">
        <w:rPr>
          <w:rFonts w:ascii="Times New Roman" w:hAnsi="Times New Roman"/>
          <w:color w:val="0D0D0D" w:themeColor="text1" w:themeTint="F2"/>
          <w:sz w:val="24"/>
        </w:rPr>
        <w:t xml:space="preserve"> </w:t>
      </w:r>
    </w:p>
    <w:p w14:paraId="3C427EFA" w14:textId="77777777" w:rsidR="00787696" w:rsidRDefault="00787696" w:rsidP="003A535B">
      <w:pPr>
        <w:spacing w:after="0"/>
        <w:ind w:left="1267" w:hanging="1267"/>
        <w:rPr>
          <w:rFonts w:ascii="Times New Roman" w:hAnsi="Times New Roman"/>
          <w:b/>
          <w:color w:val="0D0D0D" w:themeColor="text1" w:themeTint="F2"/>
          <w:sz w:val="24"/>
        </w:rPr>
      </w:pPr>
    </w:p>
    <w:p w14:paraId="692A4849" w14:textId="24C61DA2" w:rsidR="002239F4" w:rsidRPr="00327554" w:rsidRDefault="002239F4" w:rsidP="003A535B">
      <w:pPr>
        <w:spacing w:after="0"/>
        <w:ind w:left="1267" w:hanging="1267"/>
        <w:rPr>
          <w:rFonts w:ascii="Times New Roman" w:hAnsi="Times New Roman"/>
          <w:b/>
          <w:color w:val="0D0D0D" w:themeColor="text1" w:themeTint="F2"/>
          <w:sz w:val="24"/>
        </w:rPr>
      </w:pPr>
      <w:r w:rsidRPr="00327554">
        <w:rPr>
          <w:rFonts w:ascii="Times New Roman" w:hAnsi="Times New Roman"/>
          <w:b/>
          <w:color w:val="0D0D0D" w:themeColor="text1" w:themeTint="F2"/>
          <w:sz w:val="24"/>
        </w:rPr>
        <w:t>Sectio</w:t>
      </w:r>
      <w:r w:rsidR="00B10099" w:rsidRPr="00327554">
        <w:rPr>
          <w:rFonts w:ascii="Times New Roman" w:hAnsi="Times New Roman"/>
          <w:b/>
          <w:color w:val="0D0D0D" w:themeColor="text1" w:themeTint="F2"/>
          <w:sz w:val="24"/>
        </w:rPr>
        <w:t xml:space="preserve">n </w:t>
      </w:r>
      <w:r w:rsidR="00B10099" w:rsidRPr="00327554">
        <w:rPr>
          <w:rFonts w:ascii="Times New Roman" w:hAnsi="Times New Roman" w:cs="Times New Roman"/>
          <w:b/>
          <w:color w:val="0D0D0D" w:themeColor="text1" w:themeTint="F2"/>
          <w:sz w:val="24"/>
          <w:szCs w:val="24"/>
        </w:rPr>
        <w:t>V</w:t>
      </w:r>
      <w:r w:rsidR="00F321F1" w:rsidRPr="00327554">
        <w:rPr>
          <w:rFonts w:ascii="Times New Roman" w:hAnsi="Times New Roman" w:cs="Times New Roman"/>
          <w:b/>
          <w:color w:val="0D0D0D" w:themeColor="text1" w:themeTint="F2"/>
          <w:sz w:val="24"/>
          <w:szCs w:val="24"/>
        </w:rPr>
        <w:t>:</w:t>
      </w:r>
      <w:r w:rsidRPr="00327554">
        <w:rPr>
          <w:rFonts w:ascii="Times New Roman" w:hAnsi="Times New Roman"/>
          <w:b/>
          <w:color w:val="0D0D0D" w:themeColor="text1" w:themeTint="F2"/>
          <w:sz w:val="24"/>
        </w:rPr>
        <w:t xml:space="preserve"> </w:t>
      </w:r>
      <w:r w:rsidR="008D10F8" w:rsidRPr="00327554">
        <w:rPr>
          <w:rFonts w:ascii="Times New Roman" w:hAnsi="Times New Roman"/>
          <w:b/>
          <w:color w:val="0D0D0D" w:themeColor="text1" w:themeTint="F2"/>
          <w:sz w:val="24"/>
        </w:rPr>
        <w:tab/>
      </w:r>
      <w:r w:rsidRPr="00327554">
        <w:rPr>
          <w:rFonts w:ascii="Times New Roman" w:hAnsi="Times New Roman"/>
          <w:b/>
          <w:color w:val="0D0D0D" w:themeColor="text1" w:themeTint="F2"/>
          <w:sz w:val="24"/>
        </w:rPr>
        <w:t>Achieving Initial Compliance</w:t>
      </w:r>
      <w:r w:rsidR="00732900">
        <w:rPr>
          <w:rFonts w:ascii="Times New Roman" w:hAnsi="Times New Roman"/>
          <w:b/>
          <w:color w:val="0D0D0D" w:themeColor="text1" w:themeTint="F2"/>
          <w:sz w:val="24"/>
        </w:rPr>
        <w:t>, Sustaining Ongoing Compliance,</w:t>
      </w:r>
      <w:r w:rsidR="00680302" w:rsidRPr="00327554">
        <w:rPr>
          <w:rFonts w:ascii="Times New Roman" w:hAnsi="Times New Roman"/>
          <w:b/>
          <w:color w:val="0D0D0D" w:themeColor="text1" w:themeTint="F2"/>
          <w:sz w:val="24"/>
        </w:rPr>
        <w:t xml:space="preserve"> and Amendments to the </w:t>
      </w:r>
      <w:r w:rsidR="00AC2262" w:rsidRPr="00327554">
        <w:rPr>
          <w:rFonts w:ascii="Times New Roman" w:hAnsi="Times New Roman"/>
          <w:b/>
          <w:color w:val="0D0D0D" w:themeColor="text1" w:themeTint="F2"/>
          <w:sz w:val="24"/>
        </w:rPr>
        <w:t xml:space="preserve">D.C. HCBS IDD Waiver </w:t>
      </w:r>
      <w:r w:rsidR="00680302" w:rsidRPr="00327554">
        <w:rPr>
          <w:rFonts w:ascii="Times New Roman" w:hAnsi="Times New Roman"/>
          <w:b/>
          <w:color w:val="0D0D0D" w:themeColor="text1" w:themeTint="F2"/>
          <w:sz w:val="24"/>
        </w:rPr>
        <w:t>Transition Plan</w:t>
      </w:r>
    </w:p>
    <w:p w14:paraId="508DB75D" w14:textId="77777777" w:rsidR="002239F4" w:rsidRPr="00327554" w:rsidRDefault="002239F4" w:rsidP="003A535B">
      <w:pPr>
        <w:spacing w:after="0"/>
        <w:rPr>
          <w:rFonts w:ascii="Times New Roman" w:hAnsi="Times New Roman"/>
          <w:color w:val="0D0D0D" w:themeColor="text1" w:themeTint="F2"/>
          <w:sz w:val="24"/>
        </w:rPr>
      </w:pPr>
    </w:p>
    <w:p w14:paraId="7963B279" w14:textId="5F6B97DB" w:rsidR="00C20503" w:rsidRPr="00377DD5" w:rsidRDefault="00FC2675" w:rsidP="002F4E9E">
      <w:pPr>
        <w:pStyle w:val="ListParagraph"/>
        <w:numPr>
          <w:ilvl w:val="0"/>
          <w:numId w:val="8"/>
        </w:numPr>
        <w:spacing w:after="0"/>
        <w:rPr>
          <w:rFonts w:ascii="Times New Roman" w:hAnsi="Times New Roman" w:cs="Times New Roman"/>
          <w:color w:val="0D0D0D" w:themeColor="text1" w:themeTint="F2"/>
          <w:sz w:val="24"/>
          <w:szCs w:val="24"/>
        </w:rPr>
      </w:pPr>
      <w:r>
        <w:rPr>
          <w:rFonts w:ascii="Times New Roman" w:hAnsi="Times New Roman"/>
          <w:color w:val="0D0D0D" w:themeColor="text1" w:themeTint="F2"/>
          <w:sz w:val="24"/>
        </w:rPr>
        <w:t>As a result of the assessments, DDS will issue revisions to policies and procedures as needed</w:t>
      </w:r>
      <w:r w:rsidR="00167284">
        <w:rPr>
          <w:rFonts w:ascii="Times New Roman" w:hAnsi="Times New Roman"/>
          <w:color w:val="0D0D0D" w:themeColor="text1" w:themeTint="F2"/>
          <w:sz w:val="24"/>
        </w:rPr>
        <w:t xml:space="preserve">, with publication beginning </w:t>
      </w:r>
      <w:r w:rsidR="002F4E9E">
        <w:rPr>
          <w:rFonts w:ascii="Times New Roman" w:hAnsi="Times New Roman"/>
          <w:color w:val="0D0D0D" w:themeColor="text1" w:themeTint="F2"/>
          <w:sz w:val="24"/>
        </w:rPr>
        <w:t xml:space="preserve">in </w:t>
      </w:r>
      <w:r w:rsidR="0001139B">
        <w:rPr>
          <w:rFonts w:ascii="Times New Roman" w:hAnsi="Times New Roman"/>
          <w:color w:val="0D0D0D" w:themeColor="text1" w:themeTint="F2"/>
          <w:sz w:val="24"/>
        </w:rPr>
        <w:t xml:space="preserve">May </w:t>
      </w:r>
      <w:r w:rsidR="00EF2CCE">
        <w:rPr>
          <w:rFonts w:ascii="Times New Roman" w:hAnsi="Times New Roman"/>
          <w:color w:val="0D0D0D" w:themeColor="text1" w:themeTint="F2"/>
          <w:sz w:val="24"/>
        </w:rPr>
        <w:t>2015</w:t>
      </w:r>
      <w:r w:rsidR="002F4E9E">
        <w:rPr>
          <w:rFonts w:ascii="Times New Roman" w:hAnsi="Times New Roman"/>
          <w:color w:val="0D0D0D" w:themeColor="text1" w:themeTint="F2"/>
          <w:sz w:val="24"/>
        </w:rPr>
        <w:t xml:space="preserve"> and continuing on an ongoing basis, as needed</w:t>
      </w:r>
      <w:r w:rsidR="00732900">
        <w:rPr>
          <w:rFonts w:ascii="Times New Roman" w:hAnsi="Times New Roman"/>
          <w:color w:val="0D0D0D" w:themeColor="text1" w:themeTint="F2"/>
          <w:sz w:val="24"/>
        </w:rPr>
        <w:t>, to ensure full compliance by March 17, 2019</w:t>
      </w:r>
      <w:r w:rsidR="00167284">
        <w:rPr>
          <w:rFonts w:ascii="Times New Roman" w:hAnsi="Times New Roman"/>
          <w:color w:val="0D0D0D" w:themeColor="text1" w:themeTint="F2"/>
          <w:sz w:val="24"/>
        </w:rPr>
        <w:t>.  All revised policies</w:t>
      </w:r>
      <w:r w:rsidR="00C20503">
        <w:rPr>
          <w:rFonts w:ascii="Times New Roman" w:hAnsi="Times New Roman"/>
          <w:color w:val="0D0D0D" w:themeColor="text1" w:themeTint="F2"/>
          <w:sz w:val="24"/>
        </w:rPr>
        <w:t xml:space="preserve"> </w:t>
      </w:r>
      <w:r w:rsidR="00C20503" w:rsidRPr="00377DD5">
        <w:rPr>
          <w:rFonts w:ascii="Times New Roman" w:hAnsi="Times New Roman" w:cs="Times New Roman"/>
          <w:color w:val="0D0D0D" w:themeColor="text1" w:themeTint="F2"/>
          <w:sz w:val="24"/>
          <w:szCs w:val="24"/>
        </w:rPr>
        <w:t xml:space="preserve">will be </w:t>
      </w:r>
      <w:r w:rsidR="00C20503">
        <w:rPr>
          <w:rFonts w:ascii="Times New Roman" w:hAnsi="Times New Roman" w:cs="Times New Roman"/>
          <w:color w:val="0D0D0D" w:themeColor="text1" w:themeTint="F2"/>
          <w:sz w:val="24"/>
          <w:szCs w:val="24"/>
        </w:rPr>
        <w:t>distributed to agency staff and providers, posted on the DDS website</w:t>
      </w:r>
      <w:r w:rsidR="002F4E9E">
        <w:rPr>
          <w:rFonts w:ascii="Times New Roman" w:hAnsi="Times New Roman" w:cs="Times New Roman"/>
          <w:color w:val="0D0D0D" w:themeColor="text1" w:themeTint="F2"/>
          <w:sz w:val="24"/>
          <w:szCs w:val="24"/>
        </w:rPr>
        <w:t xml:space="preserve"> at </w:t>
      </w:r>
      <w:r w:rsidR="002F4E9E" w:rsidRPr="002F4E9E">
        <w:rPr>
          <w:rFonts w:ascii="Times New Roman" w:hAnsi="Times New Roman" w:cs="Times New Roman"/>
          <w:color w:val="0D0D0D" w:themeColor="text1" w:themeTint="F2"/>
          <w:sz w:val="24"/>
          <w:szCs w:val="24"/>
        </w:rPr>
        <w:t>http://dds.dc.gov/page/policies-and-procedures-dda</w:t>
      </w:r>
      <w:r w:rsidR="002F4E9E">
        <w:rPr>
          <w:rFonts w:ascii="Times New Roman" w:hAnsi="Times New Roman" w:cs="Times New Roman"/>
          <w:color w:val="0D0D0D" w:themeColor="text1" w:themeTint="F2"/>
          <w:sz w:val="24"/>
          <w:szCs w:val="24"/>
        </w:rPr>
        <w:t>,</w:t>
      </w:r>
      <w:r w:rsidR="00C20503">
        <w:rPr>
          <w:rFonts w:ascii="Times New Roman" w:hAnsi="Times New Roman" w:cs="Times New Roman"/>
          <w:color w:val="0D0D0D" w:themeColor="text1" w:themeTint="F2"/>
          <w:sz w:val="24"/>
          <w:szCs w:val="24"/>
        </w:rPr>
        <w:t xml:space="preserve"> and will be discussed at meetings with provider leadership</w:t>
      </w:r>
      <w:r w:rsidR="00C20503" w:rsidRPr="00377DD5">
        <w:rPr>
          <w:rFonts w:ascii="Times New Roman" w:hAnsi="Times New Roman" w:cs="Times New Roman"/>
          <w:color w:val="0D0D0D" w:themeColor="text1" w:themeTint="F2"/>
          <w:sz w:val="24"/>
          <w:szCs w:val="24"/>
        </w:rPr>
        <w:t xml:space="preserve">. </w:t>
      </w:r>
    </w:p>
    <w:p w14:paraId="6B716DF5" w14:textId="77777777" w:rsidR="00FC2675" w:rsidRDefault="00FC2675" w:rsidP="00FC2675">
      <w:pPr>
        <w:pStyle w:val="ListParagraph"/>
        <w:spacing w:after="0"/>
        <w:ind w:left="900"/>
        <w:rPr>
          <w:rFonts w:ascii="Times New Roman" w:hAnsi="Times New Roman"/>
          <w:color w:val="0D0D0D" w:themeColor="text1" w:themeTint="F2"/>
          <w:sz w:val="24"/>
        </w:rPr>
      </w:pPr>
    </w:p>
    <w:p w14:paraId="7D6E975E" w14:textId="206E2CBD" w:rsidR="00FC2675" w:rsidRDefault="00FC2675" w:rsidP="003A535B">
      <w:pPr>
        <w:pStyle w:val="ListParagraph"/>
        <w:numPr>
          <w:ilvl w:val="0"/>
          <w:numId w:val="8"/>
        </w:numPr>
        <w:spacing w:after="0"/>
        <w:ind w:left="900" w:hanging="450"/>
        <w:rPr>
          <w:rFonts w:ascii="Times New Roman" w:hAnsi="Times New Roman"/>
          <w:color w:val="0D0D0D" w:themeColor="text1" w:themeTint="F2"/>
          <w:sz w:val="24"/>
        </w:rPr>
      </w:pPr>
      <w:r>
        <w:rPr>
          <w:rFonts w:ascii="Times New Roman" w:hAnsi="Times New Roman"/>
          <w:color w:val="0D0D0D" w:themeColor="text1" w:themeTint="F2"/>
          <w:sz w:val="24"/>
        </w:rPr>
        <w:t>As a result of the assessment</w:t>
      </w:r>
      <w:r w:rsidR="00C20503">
        <w:rPr>
          <w:rFonts w:ascii="Times New Roman" w:hAnsi="Times New Roman"/>
          <w:color w:val="0D0D0D" w:themeColor="text1" w:themeTint="F2"/>
          <w:sz w:val="24"/>
        </w:rPr>
        <w:t xml:space="preserve">s, </w:t>
      </w:r>
      <w:r>
        <w:rPr>
          <w:rFonts w:ascii="Times New Roman" w:hAnsi="Times New Roman"/>
          <w:color w:val="0D0D0D" w:themeColor="text1" w:themeTint="F2"/>
          <w:sz w:val="24"/>
        </w:rPr>
        <w:t>DDS and DHCF will promulgate revised regulations for the HCBS waiver, on an on-going b</w:t>
      </w:r>
      <w:r w:rsidR="0001139B">
        <w:rPr>
          <w:rFonts w:ascii="Times New Roman" w:hAnsi="Times New Roman"/>
          <w:color w:val="0D0D0D" w:themeColor="text1" w:themeTint="F2"/>
          <w:sz w:val="24"/>
        </w:rPr>
        <w:t>asis, with publications beginning by July 1, 2015</w:t>
      </w:r>
      <w:r>
        <w:rPr>
          <w:rFonts w:ascii="Times New Roman" w:hAnsi="Times New Roman"/>
          <w:color w:val="0D0D0D" w:themeColor="text1" w:themeTint="F2"/>
          <w:sz w:val="24"/>
        </w:rPr>
        <w:t xml:space="preserve">.  </w:t>
      </w:r>
    </w:p>
    <w:p w14:paraId="72ACF468" w14:textId="77777777" w:rsidR="00FC2675" w:rsidRDefault="00FC2675" w:rsidP="00FC2675">
      <w:pPr>
        <w:pStyle w:val="ListParagraph"/>
        <w:spacing w:after="0"/>
        <w:ind w:left="900"/>
        <w:rPr>
          <w:rFonts w:ascii="Times New Roman" w:hAnsi="Times New Roman"/>
          <w:color w:val="0D0D0D" w:themeColor="text1" w:themeTint="F2"/>
          <w:sz w:val="24"/>
        </w:rPr>
      </w:pPr>
    </w:p>
    <w:p w14:paraId="3C12D967" w14:textId="4D3FE3E9" w:rsidR="00843BCD" w:rsidRPr="006A5660" w:rsidRDefault="00C20503" w:rsidP="003A535B">
      <w:pPr>
        <w:pStyle w:val="ListParagraph"/>
        <w:numPr>
          <w:ilvl w:val="0"/>
          <w:numId w:val="8"/>
        </w:numPr>
        <w:spacing w:after="0"/>
        <w:ind w:left="900" w:hanging="450"/>
        <w:rPr>
          <w:rFonts w:ascii="Times New Roman" w:hAnsi="Times New Roman"/>
          <w:color w:val="0D0D0D" w:themeColor="text1" w:themeTint="F2"/>
          <w:sz w:val="24"/>
        </w:rPr>
      </w:pPr>
      <w:r w:rsidRPr="00C20503">
        <w:rPr>
          <w:rFonts w:ascii="Times New Roman" w:hAnsi="Times New Roman"/>
          <w:color w:val="0D0D0D" w:themeColor="text1" w:themeTint="F2"/>
          <w:sz w:val="24"/>
        </w:rPr>
        <w:lastRenderedPageBreak/>
        <w:t>U</w:t>
      </w:r>
      <w:r w:rsidR="002239F4" w:rsidRPr="00C20503">
        <w:rPr>
          <w:rFonts w:ascii="Times New Roman" w:hAnsi="Times New Roman"/>
          <w:color w:val="0D0D0D" w:themeColor="text1" w:themeTint="F2"/>
          <w:sz w:val="24"/>
        </w:rPr>
        <w:t xml:space="preserve">pon review of </w:t>
      </w:r>
      <w:r w:rsidRPr="00C20503">
        <w:rPr>
          <w:rFonts w:ascii="Times New Roman" w:hAnsi="Times New Roman"/>
          <w:color w:val="0D0D0D" w:themeColor="text1" w:themeTint="F2"/>
          <w:sz w:val="24"/>
        </w:rPr>
        <w:t xml:space="preserve">the state self-assessment and the assessment by people DDA supports and their families, and review and validation of </w:t>
      </w:r>
      <w:r w:rsidR="002239F4" w:rsidRPr="00C20503">
        <w:rPr>
          <w:rFonts w:ascii="Times New Roman" w:hAnsi="Times New Roman"/>
          <w:color w:val="0D0D0D" w:themeColor="text1" w:themeTint="F2"/>
          <w:sz w:val="24"/>
        </w:rPr>
        <w:t xml:space="preserve">provider self-assessments, the District will submit an amendment to the </w:t>
      </w:r>
      <w:r w:rsidR="00AC2262" w:rsidRPr="00C20503">
        <w:rPr>
          <w:rFonts w:ascii="Times New Roman" w:hAnsi="Times New Roman"/>
          <w:color w:val="0D0D0D" w:themeColor="text1" w:themeTint="F2"/>
          <w:sz w:val="24"/>
        </w:rPr>
        <w:t xml:space="preserve">D.C. HCBS IDD Waiver </w:t>
      </w:r>
      <w:r w:rsidR="002239F4" w:rsidRPr="00C20503">
        <w:rPr>
          <w:rFonts w:ascii="Times New Roman" w:hAnsi="Times New Roman"/>
          <w:color w:val="0D0D0D" w:themeColor="text1" w:themeTint="F2"/>
          <w:sz w:val="24"/>
        </w:rPr>
        <w:t>Transition Plan with specific remediation activities</w:t>
      </w:r>
      <w:r w:rsidR="00B561C9" w:rsidRPr="00C20503">
        <w:rPr>
          <w:rFonts w:ascii="Times New Roman" w:hAnsi="Times New Roman"/>
          <w:color w:val="0D0D0D" w:themeColor="text1" w:themeTint="F2"/>
          <w:sz w:val="24"/>
        </w:rPr>
        <w:t xml:space="preserve"> (specifically including but not limited to revisions of rules, regulations, licensing requirements, certifications processes, policies, protocols, practices and contracts) </w:t>
      </w:r>
      <w:r w:rsidR="002239F4" w:rsidRPr="00C20503">
        <w:rPr>
          <w:rFonts w:ascii="Times New Roman" w:hAnsi="Times New Roman"/>
          <w:color w:val="0D0D0D" w:themeColor="text1" w:themeTint="F2"/>
          <w:sz w:val="24"/>
        </w:rPr>
        <w:t>and milestones for achieving compliance with the HCBS Settings Rule.</w:t>
      </w:r>
      <w:r w:rsidR="00843BCD" w:rsidRPr="00C20503">
        <w:rPr>
          <w:rFonts w:ascii="Times New Roman" w:hAnsi="Times New Roman" w:cs="Times New Roman"/>
          <w:color w:val="0D0D0D" w:themeColor="text1" w:themeTint="F2"/>
          <w:sz w:val="24"/>
          <w:szCs w:val="24"/>
        </w:rPr>
        <w:t xml:space="preserve">  DDS SODA is responsible for drafting the amendments to the D.C. HCBS IDD Waiver Transition Plan in accordance with the results of the assessment process, and establishing a process that complies with CMS public input requirements.</w:t>
      </w:r>
      <w:r w:rsidR="0001139B">
        <w:rPr>
          <w:rFonts w:ascii="Times New Roman" w:hAnsi="Times New Roman" w:cs="Times New Roman"/>
          <w:color w:val="0D0D0D" w:themeColor="text1" w:themeTint="F2"/>
          <w:sz w:val="24"/>
          <w:szCs w:val="24"/>
        </w:rPr>
        <w:t xml:space="preserve">  This will be completed by March 1, 2016.</w:t>
      </w:r>
      <w:r w:rsidR="00843BCD" w:rsidRPr="00C20503">
        <w:rPr>
          <w:rFonts w:ascii="Times New Roman" w:hAnsi="Times New Roman" w:cs="Times New Roman"/>
          <w:color w:val="0D0D0D" w:themeColor="text1" w:themeTint="F2"/>
          <w:sz w:val="24"/>
          <w:szCs w:val="24"/>
        </w:rPr>
        <w:t xml:space="preserve">  </w:t>
      </w:r>
    </w:p>
    <w:p w14:paraId="64E73566" w14:textId="77777777" w:rsidR="00B939C1" w:rsidRPr="00377DD5" w:rsidRDefault="00B939C1" w:rsidP="003A535B">
      <w:pPr>
        <w:pStyle w:val="ListParagraph"/>
        <w:spacing w:after="0"/>
        <w:ind w:left="900" w:hanging="450"/>
        <w:rPr>
          <w:rFonts w:ascii="Times New Roman" w:hAnsi="Times New Roman" w:cs="Times New Roman"/>
          <w:color w:val="0D0D0D" w:themeColor="text1" w:themeTint="F2"/>
          <w:sz w:val="24"/>
          <w:szCs w:val="24"/>
        </w:rPr>
      </w:pPr>
    </w:p>
    <w:p w14:paraId="7EFE905C" w14:textId="307878D4" w:rsidR="0029018B" w:rsidRDefault="0029018B" w:rsidP="003A535B">
      <w:pPr>
        <w:pStyle w:val="ListParagraph"/>
        <w:numPr>
          <w:ilvl w:val="0"/>
          <w:numId w:val="8"/>
        </w:numPr>
        <w:spacing w:after="0"/>
        <w:ind w:left="900" w:hanging="450"/>
        <w:rPr>
          <w:rFonts w:ascii="Times New Roman" w:hAnsi="Times New Roman" w:cs="Times New Roman"/>
          <w:color w:val="0D0D0D" w:themeColor="text1" w:themeTint="F2"/>
          <w:sz w:val="24"/>
          <w:szCs w:val="24"/>
        </w:rPr>
      </w:pPr>
      <w:r w:rsidRPr="00327554">
        <w:rPr>
          <w:rFonts w:ascii="Times New Roman" w:hAnsi="Times New Roman"/>
          <w:color w:val="0D0D0D" w:themeColor="text1" w:themeTint="F2"/>
          <w:sz w:val="24"/>
        </w:rPr>
        <w:t>For providers needing assistance to come into compliance</w:t>
      </w:r>
      <w:r w:rsidR="00560C38">
        <w:rPr>
          <w:rFonts w:ascii="Times New Roman" w:hAnsi="Times New Roman"/>
          <w:color w:val="0D0D0D" w:themeColor="text1" w:themeTint="F2"/>
          <w:sz w:val="24"/>
        </w:rPr>
        <w:t>,</w:t>
      </w:r>
      <w:r w:rsidRPr="00327554">
        <w:rPr>
          <w:rFonts w:ascii="Times New Roman" w:hAnsi="Times New Roman"/>
          <w:color w:val="0D0D0D" w:themeColor="text1" w:themeTint="F2"/>
          <w:sz w:val="24"/>
        </w:rPr>
        <w:t xml:space="preserve"> the state proposes to implement the following strategies</w:t>
      </w:r>
      <w:r w:rsidR="00B939C1">
        <w:rPr>
          <w:rFonts w:ascii="Times New Roman" w:hAnsi="Times New Roman" w:cs="Times New Roman"/>
          <w:color w:val="0D0D0D" w:themeColor="text1" w:themeTint="F2"/>
          <w:sz w:val="24"/>
          <w:szCs w:val="24"/>
        </w:rPr>
        <w:t>, in addition to the capacity building activities listed above in Section I</w:t>
      </w:r>
      <w:r w:rsidR="0041271D">
        <w:rPr>
          <w:rFonts w:ascii="Times New Roman" w:hAnsi="Times New Roman" w:cs="Times New Roman"/>
          <w:color w:val="0D0D0D" w:themeColor="text1" w:themeTint="F2"/>
          <w:sz w:val="24"/>
          <w:szCs w:val="24"/>
        </w:rPr>
        <w:t>I</w:t>
      </w:r>
      <w:r w:rsidR="00B939C1">
        <w:rPr>
          <w:rFonts w:ascii="Times New Roman" w:hAnsi="Times New Roman" w:cs="Times New Roman"/>
          <w:color w:val="0D0D0D" w:themeColor="text1" w:themeTint="F2"/>
          <w:sz w:val="24"/>
          <w:szCs w:val="24"/>
        </w:rPr>
        <w:t>I</w:t>
      </w:r>
      <w:r w:rsidRPr="00377DD5">
        <w:rPr>
          <w:rFonts w:ascii="Times New Roman" w:hAnsi="Times New Roman" w:cs="Times New Roman"/>
          <w:color w:val="0D0D0D" w:themeColor="text1" w:themeTint="F2"/>
          <w:sz w:val="24"/>
          <w:szCs w:val="24"/>
        </w:rPr>
        <w:t>:</w:t>
      </w:r>
    </w:p>
    <w:p w14:paraId="00E17042" w14:textId="77777777" w:rsidR="00B939C1" w:rsidRPr="00327554" w:rsidRDefault="00B939C1" w:rsidP="003A535B">
      <w:pPr>
        <w:spacing w:after="0"/>
        <w:ind w:left="1620" w:hanging="360"/>
        <w:rPr>
          <w:rFonts w:ascii="Times New Roman" w:hAnsi="Times New Roman"/>
          <w:color w:val="0D0D0D" w:themeColor="text1" w:themeTint="F2"/>
          <w:sz w:val="24"/>
        </w:rPr>
      </w:pPr>
    </w:p>
    <w:p w14:paraId="06F50BB1" w14:textId="3216B9CE" w:rsidR="0029018B" w:rsidRPr="00327554" w:rsidRDefault="0029018B" w:rsidP="003A535B">
      <w:pPr>
        <w:pStyle w:val="ListParagraph"/>
        <w:numPr>
          <w:ilvl w:val="0"/>
          <w:numId w:val="9"/>
        </w:numPr>
        <w:spacing w:after="0"/>
        <w:ind w:left="1620"/>
        <w:rPr>
          <w:rFonts w:ascii="Times New Roman" w:hAnsi="Times New Roman"/>
          <w:color w:val="0D0D0D" w:themeColor="text1" w:themeTint="F2"/>
          <w:sz w:val="24"/>
        </w:rPr>
      </w:pPr>
      <w:r w:rsidRPr="00327554">
        <w:rPr>
          <w:rFonts w:ascii="Times New Roman" w:hAnsi="Times New Roman"/>
          <w:color w:val="0D0D0D" w:themeColor="text1" w:themeTint="F2"/>
          <w:sz w:val="24"/>
        </w:rPr>
        <w:t>Facilitate a Community of Practice, comprised of both non-compliant and compliant providers who can talk through provider</w:t>
      </w:r>
      <w:r w:rsidR="00560C38">
        <w:rPr>
          <w:rFonts w:ascii="Times New Roman" w:hAnsi="Times New Roman"/>
          <w:color w:val="0D0D0D" w:themeColor="text1" w:themeTint="F2"/>
          <w:sz w:val="24"/>
        </w:rPr>
        <w:t>-</w:t>
      </w:r>
      <w:r w:rsidRPr="00327554">
        <w:rPr>
          <w:rFonts w:ascii="Times New Roman" w:hAnsi="Times New Roman"/>
          <w:color w:val="0D0D0D" w:themeColor="text1" w:themeTint="F2"/>
          <w:sz w:val="24"/>
        </w:rPr>
        <w:t xml:space="preserve">specific issues and problem-solve how to achieve compliance together. </w:t>
      </w:r>
    </w:p>
    <w:p w14:paraId="33D52809" w14:textId="77777777" w:rsidR="00B939C1" w:rsidRPr="00377DD5" w:rsidRDefault="00B939C1" w:rsidP="003A535B">
      <w:pPr>
        <w:pStyle w:val="ListParagraph"/>
        <w:spacing w:after="0"/>
        <w:ind w:left="1620" w:hanging="360"/>
        <w:rPr>
          <w:rFonts w:ascii="Times New Roman" w:hAnsi="Times New Roman" w:cs="Times New Roman"/>
          <w:color w:val="0D0D0D" w:themeColor="text1" w:themeTint="F2"/>
          <w:sz w:val="24"/>
          <w:szCs w:val="24"/>
        </w:rPr>
      </w:pPr>
    </w:p>
    <w:p w14:paraId="6928677D" w14:textId="77777777" w:rsidR="0041271D" w:rsidRDefault="0029018B" w:rsidP="003A535B">
      <w:pPr>
        <w:pStyle w:val="ListParagraph"/>
        <w:numPr>
          <w:ilvl w:val="0"/>
          <w:numId w:val="9"/>
        </w:numPr>
        <w:spacing w:after="0"/>
        <w:ind w:left="1620"/>
        <w:rPr>
          <w:rFonts w:ascii="Times New Roman" w:hAnsi="Times New Roman"/>
          <w:color w:val="0D0D0D" w:themeColor="text1" w:themeTint="F2"/>
          <w:sz w:val="24"/>
        </w:rPr>
      </w:pPr>
      <w:r w:rsidRPr="00327554">
        <w:rPr>
          <w:rFonts w:ascii="Times New Roman" w:hAnsi="Times New Roman"/>
          <w:color w:val="0D0D0D" w:themeColor="text1" w:themeTint="F2"/>
          <w:sz w:val="24"/>
        </w:rPr>
        <w:t>Provide one-to-one technical ass</w:t>
      </w:r>
      <w:r w:rsidR="00C061FD" w:rsidRPr="00327554">
        <w:rPr>
          <w:rFonts w:ascii="Times New Roman" w:hAnsi="Times New Roman"/>
          <w:color w:val="0D0D0D" w:themeColor="text1" w:themeTint="F2"/>
          <w:sz w:val="24"/>
        </w:rPr>
        <w:t>is</w:t>
      </w:r>
      <w:r w:rsidRPr="00327554">
        <w:rPr>
          <w:rFonts w:ascii="Times New Roman" w:hAnsi="Times New Roman"/>
          <w:color w:val="0D0D0D" w:themeColor="text1" w:themeTint="F2"/>
          <w:sz w:val="24"/>
        </w:rPr>
        <w:t>tance.</w:t>
      </w:r>
    </w:p>
    <w:p w14:paraId="68599068" w14:textId="77777777" w:rsidR="0041271D" w:rsidRPr="0041271D" w:rsidRDefault="0041271D" w:rsidP="0041271D">
      <w:pPr>
        <w:pStyle w:val="ListParagraph"/>
        <w:rPr>
          <w:rFonts w:ascii="Times New Roman" w:hAnsi="Times New Roman"/>
          <w:color w:val="0D0D0D" w:themeColor="text1" w:themeTint="F2"/>
          <w:sz w:val="24"/>
        </w:rPr>
      </w:pPr>
    </w:p>
    <w:p w14:paraId="5642FA3A" w14:textId="6B0470A0" w:rsidR="00B939C1" w:rsidRPr="0041271D" w:rsidRDefault="00EC15F6" w:rsidP="0041271D">
      <w:pPr>
        <w:pStyle w:val="ListParagraph"/>
        <w:numPr>
          <w:ilvl w:val="0"/>
          <w:numId w:val="8"/>
        </w:numPr>
        <w:spacing w:after="0"/>
        <w:rPr>
          <w:rFonts w:ascii="Times New Roman" w:hAnsi="Times New Roman"/>
          <w:color w:val="0D0D0D" w:themeColor="text1" w:themeTint="F2"/>
          <w:sz w:val="24"/>
        </w:rPr>
      </w:pPr>
      <w:r w:rsidRPr="0041271D">
        <w:rPr>
          <w:rFonts w:ascii="Times New Roman" w:hAnsi="Times New Roman"/>
          <w:color w:val="0D0D0D" w:themeColor="text1" w:themeTint="F2"/>
          <w:sz w:val="24"/>
        </w:rPr>
        <w:t>As compliance with the HCBS Settings Rule is achieved, strategies to assure on-going compliance include:</w:t>
      </w:r>
    </w:p>
    <w:p w14:paraId="56DB117F" w14:textId="77777777" w:rsidR="00B939C1" w:rsidRPr="00377DD5" w:rsidRDefault="00B939C1" w:rsidP="003A535B">
      <w:pPr>
        <w:spacing w:after="0"/>
        <w:ind w:left="900" w:hanging="450"/>
        <w:rPr>
          <w:rFonts w:ascii="Times New Roman" w:hAnsi="Times New Roman" w:cs="Times New Roman"/>
          <w:color w:val="0D0D0D" w:themeColor="text1" w:themeTint="F2"/>
          <w:sz w:val="24"/>
          <w:szCs w:val="24"/>
        </w:rPr>
      </w:pPr>
    </w:p>
    <w:p w14:paraId="06831923" w14:textId="77777777" w:rsidR="0041271D" w:rsidRDefault="00EC15F6" w:rsidP="0041271D">
      <w:pPr>
        <w:pStyle w:val="ListParagraph"/>
        <w:numPr>
          <w:ilvl w:val="3"/>
          <w:numId w:val="7"/>
        </w:numPr>
        <w:spacing w:after="0"/>
        <w:ind w:left="1620"/>
        <w:rPr>
          <w:rFonts w:ascii="Times New Roman" w:hAnsi="Times New Roman"/>
          <w:color w:val="0D0D0D" w:themeColor="text1" w:themeTint="F2"/>
          <w:sz w:val="24"/>
        </w:rPr>
      </w:pPr>
      <w:r w:rsidRPr="00327554">
        <w:rPr>
          <w:rFonts w:ascii="Times New Roman" w:hAnsi="Times New Roman"/>
          <w:color w:val="0D0D0D" w:themeColor="text1" w:themeTint="F2"/>
          <w:sz w:val="24"/>
        </w:rPr>
        <w:t xml:space="preserve">Incorporating the assessment by the person into </w:t>
      </w:r>
      <w:r w:rsidR="00C20503">
        <w:rPr>
          <w:rFonts w:ascii="Times New Roman" w:hAnsi="Times New Roman"/>
          <w:color w:val="0D0D0D" w:themeColor="text1" w:themeTint="F2"/>
          <w:sz w:val="24"/>
        </w:rPr>
        <w:t>ongoing service coordination monitoring activities</w:t>
      </w:r>
      <w:r w:rsidR="00BA0C25">
        <w:rPr>
          <w:rFonts w:ascii="Times New Roman" w:hAnsi="Times New Roman"/>
          <w:color w:val="0D0D0D" w:themeColor="text1" w:themeTint="F2"/>
          <w:sz w:val="24"/>
        </w:rPr>
        <w:t>, beginning June 1, 2015</w:t>
      </w:r>
      <w:r w:rsidRPr="00327554">
        <w:rPr>
          <w:rFonts w:ascii="Times New Roman" w:hAnsi="Times New Roman"/>
          <w:color w:val="0D0D0D" w:themeColor="text1" w:themeTint="F2"/>
          <w:sz w:val="24"/>
        </w:rPr>
        <w:t>.</w:t>
      </w:r>
    </w:p>
    <w:p w14:paraId="2955C40D" w14:textId="77777777" w:rsidR="0041271D" w:rsidRDefault="0041271D" w:rsidP="0041271D">
      <w:pPr>
        <w:pStyle w:val="ListParagraph"/>
        <w:spacing w:after="0"/>
        <w:ind w:left="1620"/>
        <w:rPr>
          <w:rFonts w:ascii="Times New Roman" w:hAnsi="Times New Roman"/>
          <w:color w:val="0D0D0D" w:themeColor="text1" w:themeTint="F2"/>
          <w:sz w:val="24"/>
        </w:rPr>
      </w:pPr>
    </w:p>
    <w:p w14:paraId="1B94D791" w14:textId="77777777" w:rsidR="0041271D" w:rsidRDefault="00EC15F6" w:rsidP="0041271D">
      <w:pPr>
        <w:pStyle w:val="ListParagraph"/>
        <w:numPr>
          <w:ilvl w:val="3"/>
          <w:numId w:val="7"/>
        </w:numPr>
        <w:spacing w:after="0"/>
        <w:ind w:left="1620"/>
        <w:rPr>
          <w:rFonts w:ascii="Times New Roman" w:hAnsi="Times New Roman"/>
          <w:color w:val="0D0D0D" w:themeColor="text1" w:themeTint="F2"/>
          <w:sz w:val="24"/>
        </w:rPr>
      </w:pPr>
      <w:r w:rsidRPr="0041271D">
        <w:rPr>
          <w:rFonts w:ascii="Times New Roman" w:hAnsi="Times New Roman"/>
          <w:color w:val="0D0D0D" w:themeColor="text1" w:themeTint="F2"/>
          <w:sz w:val="24"/>
        </w:rPr>
        <w:t>Quality assurance methodologies will incorporate monitoring performance measures that ensure compliance with the HCBS Settings Rule.</w:t>
      </w:r>
      <w:r w:rsidR="00BA0C25" w:rsidRPr="0041271D">
        <w:rPr>
          <w:rFonts w:ascii="Times New Roman" w:hAnsi="Times New Roman"/>
          <w:color w:val="0D0D0D" w:themeColor="text1" w:themeTint="F2"/>
          <w:sz w:val="24"/>
        </w:rPr>
        <w:t xml:space="preserve">  The PPR process will be revised by September 1, 2015.</w:t>
      </w:r>
    </w:p>
    <w:p w14:paraId="097FEC50" w14:textId="77777777" w:rsidR="0041271D" w:rsidRPr="0041271D" w:rsidRDefault="0041271D" w:rsidP="0041271D">
      <w:pPr>
        <w:pStyle w:val="ListParagraph"/>
        <w:rPr>
          <w:rFonts w:ascii="Times New Roman" w:hAnsi="Times New Roman" w:cs="Times New Roman"/>
          <w:color w:val="0D0D0D" w:themeColor="text1" w:themeTint="F2"/>
          <w:sz w:val="24"/>
          <w:szCs w:val="24"/>
        </w:rPr>
      </w:pPr>
    </w:p>
    <w:p w14:paraId="335E644B" w14:textId="77777777" w:rsidR="0041271D" w:rsidRDefault="004D59A0" w:rsidP="0041271D">
      <w:pPr>
        <w:pStyle w:val="ListParagraph"/>
        <w:numPr>
          <w:ilvl w:val="3"/>
          <w:numId w:val="7"/>
        </w:numPr>
        <w:spacing w:after="0"/>
        <w:ind w:left="1620"/>
        <w:rPr>
          <w:rFonts w:ascii="Times New Roman" w:hAnsi="Times New Roman"/>
          <w:color w:val="0D0D0D" w:themeColor="text1" w:themeTint="F2"/>
          <w:sz w:val="24"/>
        </w:rPr>
      </w:pPr>
      <w:r w:rsidRPr="0041271D">
        <w:rPr>
          <w:rFonts w:ascii="Times New Roman" w:hAnsi="Times New Roman" w:cs="Times New Roman"/>
          <w:color w:val="0D0D0D" w:themeColor="text1" w:themeTint="F2"/>
          <w:sz w:val="24"/>
          <w:szCs w:val="24"/>
        </w:rPr>
        <w:t>Provider certification and licensing requirements will incorporate requir</w:t>
      </w:r>
      <w:r w:rsidR="00BA0C25" w:rsidRPr="0041271D">
        <w:rPr>
          <w:rFonts w:ascii="Times New Roman" w:hAnsi="Times New Roman" w:cs="Times New Roman"/>
          <w:color w:val="0D0D0D" w:themeColor="text1" w:themeTint="F2"/>
          <w:sz w:val="24"/>
          <w:szCs w:val="24"/>
        </w:rPr>
        <w:t>ements that reflect compliance w</w:t>
      </w:r>
      <w:r w:rsidRPr="0041271D">
        <w:rPr>
          <w:rFonts w:ascii="Times New Roman" w:hAnsi="Times New Roman" w:cs="Times New Roman"/>
          <w:color w:val="0D0D0D" w:themeColor="text1" w:themeTint="F2"/>
          <w:sz w:val="24"/>
          <w:szCs w:val="24"/>
        </w:rPr>
        <w:t xml:space="preserve">ith the HCBS Settings Rule.  </w:t>
      </w:r>
      <w:r w:rsidR="00BA0C25" w:rsidRPr="0041271D">
        <w:rPr>
          <w:rFonts w:ascii="Times New Roman" w:hAnsi="Times New Roman"/>
          <w:color w:val="0D0D0D" w:themeColor="text1" w:themeTint="F2"/>
          <w:sz w:val="24"/>
        </w:rPr>
        <w:t xml:space="preserve">New indicators will be added to the PCR process by January 1, 2016.  </w:t>
      </w:r>
    </w:p>
    <w:p w14:paraId="27A976FA" w14:textId="77777777" w:rsidR="0041271D" w:rsidRPr="0041271D" w:rsidRDefault="0041271D" w:rsidP="0041271D">
      <w:pPr>
        <w:pStyle w:val="ListParagraph"/>
        <w:rPr>
          <w:rFonts w:ascii="Times New Roman" w:hAnsi="Times New Roman"/>
          <w:color w:val="0D0D0D" w:themeColor="text1" w:themeTint="F2"/>
          <w:sz w:val="24"/>
        </w:rPr>
      </w:pPr>
    </w:p>
    <w:p w14:paraId="4611A53E" w14:textId="473A6E62" w:rsidR="00EC15F6" w:rsidRPr="0041271D" w:rsidRDefault="00EC15F6" w:rsidP="0041271D">
      <w:pPr>
        <w:pStyle w:val="ListParagraph"/>
        <w:numPr>
          <w:ilvl w:val="3"/>
          <w:numId w:val="7"/>
        </w:numPr>
        <w:spacing w:after="0"/>
        <w:ind w:left="1620"/>
        <w:rPr>
          <w:rFonts w:ascii="Times New Roman" w:hAnsi="Times New Roman"/>
          <w:color w:val="0D0D0D" w:themeColor="text1" w:themeTint="F2"/>
          <w:sz w:val="24"/>
        </w:rPr>
      </w:pPr>
      <w:r w:rsidRPr="0041271D">
        <w:rPr>
          <w:rFonts w:ascii="Times New Roman" w:hAnsi="Times New Roman"/>
          <w:color w:val="0D0D0D" w:themeColor="text1" w:themeTint="F2"/>
          <w:sz w:val="24"/>
        </w:rPr>
        <w:t xml:space="preserve">Continued review of NCI data </w:t>
      </w:r>
      <w:r w:rsidR="00BA0963" w:rsidRPr="0041271D">
        <w:rPr>
          <w:rFonts w:ascii="Times New Roman" w:hAnsi="Times New Roman"/>
          <w:color w:val="0D0D0D" w:themeColor="text1" w:themeTint="F2"/>
          <w:sz w:val="24"/>
        </w:rPr>
        <w:t>and external monitor</w:t>
      </w:r>
      <w:r w:rsidR="00560C38" w:rsidRPr="0041271D">
        <w:rPr>
          <w:rFonts w:ascii="Times New Roman" w:hAnsi="Times New Roman"/>
          <w:color w:val="0D0D0D" w:themeColor="text1" w:themeTint="F2"/>
          <w:sz w:val="24"/>
        </w:rPr>
        <w:t>ing</w:t>
      </w:r>
      <w:r w:rsidR="00BA0963" w:rsidRPr="0041271D">
        <w:rPr>
          <w:rFonts w:ascii="Times New Roman" w:hAnsi="Times New Roman"/>
          <w:color w:val="0D0D0D" w:themeColor="text1" w:themeTint="F2"/>
          <w:sz w:val="24"/>
        </w:rPr>
        <w:t xml:space="preserve"> data </w:t>
      </w:r>
      <w:r w:rsidRPr="0041271D">
        <w:rPr>
          <w:rFonts w:ascii="Times New Roman" w:hAnsi="Times New Roman"/>
          <w:color w:val="0D0D0D" w:themeColor="text1" w:themeTint="F2"/>
          <w:sz w:val="24"/>
        </w:rPr>
        <w:t>to support its ongoing compliance monitoring efforts.</w:t>
      </w:r>
      <w:r w:rsidR="00BA0C25" w:rsidRPr="0041271D">
        <w:rPr>
          <w:rFonts w:ascii="Times New Roman" w:hAnsi="Times New Roman"/>
          <w:color w:val="0D0D0D" w:themeColor="text1" w:themeTint="F2"/>
          <w:sz w:val="24"/>
        </w:rPr>
        <w:t xml:space="preserve">  The initial review will be completed by September 1, 2015 and will </w:t>
      </w:r>
      <w:r w:rsidR="00586AF2" w:rsidRPr="0041271D">
        <w:rPr>
          <w:rFonts w:ascii="Times New Roman" w:hAnsi="Times New Roman"/>
          <w:color w:val="0D0D0D" w:themeColor="text1" w:themeTint="F2"/>
          <w:sz w:val="24"/>
        </w:rPr>
        <w:t>continue on a semi-annual basis</w:t>
      </w:r>
      <w:r w:rsidR="00BA0C25" w:rsidRPr="0041271D">
        <w:rPr>
          <w:rFonts w:ascii="Times New Roman" w:hAnsi="Times New Roman"/>
          <w:color w:val="0D0D0D" w:themeColor="text1" w:themeTint="F2"/>
          <w:sz w:val="24"/>
        </w:rPr>
        <w:t xml:space="preserve">.  </w:t>
      </w:r>
      <w:r w:rsidRPr="0041271D">
        <w:rPr>
          <w:rFonts w:ascii="Times New Roman" w:hAnsi="Times New Roman"/>
          <w:color w:val="0D0D0D" w:themeColor="text1" w:themeTint="F2"/>
          <w:sz w:val="24"/>
        </w:rPr>
        <w:t xml:space="preserve">  </w:t>
      </w:r>
    </w:p>
    <w:p w14:paraId="6DBC2F49" w14:textId="77777777" w:rsidR="0041271D" w:rsidRPr="0041271D" w:rsidRDefault="0041271D" w:rsidP="0041271D">
      <w:pPr>
        <w:pStyle w:val="ListParagraph"/>
        <w:rPr>
          <w:rFonts w:ascii="Times New Roman" w:hAnsi="Times New Roman"/>
          <w:color w:val="0D0D0D" w:themeColor="text1" w:themeTint="F2"/>
          <w:sz w:val="24"/>
        </w:rPr>
      </w:pPr>
    </w:p>
    <w:p w14:paraId="4FBE66CB" w14:textId="465868DE" w:rsidR="0041271D" w:rsidRPr="0041271D" w:rsidRDefault="0041271D" w:rsidP="0041271D">
      <w:pPr>
        <w:pStyle w:val="ListParagraph"/>
        <w:numPr>
          <w:ilvl w:val="0"/>
          <w:numId w:val="8"/>
        </w:numPr>
        <w:spacing w:after="0"/>
        <w:rPr>
          <w:rFonts w:ascii="Times New Roman" w:hAnsi="Times New Roman"/>
          <w:color w:val="0D0D0D" w:themeColor="text1" w:themeTint="F2"/>
          <w:sz w:val="24"/>
        </w:rPr>
      </w:pPr>
      <w:r w:rsidRPr="0041271D">
        <w:rPr>
          <w:rFonts w:ascii="Times New Roman" w:hAnsi="Times New Roman"/>
          <w:color w:val="0D0D0D" w:themeColor="text1" w:themeTint="F2"/>
          <w:sz w:val="24"/>
        </w:rPr>
        <w:lastRenderedPageBreak/>
        <w:t xml:space="preserve">DDS’s Director is responsible for monitoring and ensuring DDS’s compliance with this Transition Plan.  DDS has created a work plan to track each item in this transition plan and ensure timely completion.  This will be reviewed with responsible staff, on an ongoing and periodic basis, as needed to ensure </w:t>
      </w:r>
      <w:r w:rsidR="008E48D1">
        <w:rPr>
          <w:rFonts w:ascii="Times New Roman" w:hAnsi="Times New Roman"/>
          <w:color w:val="0D0D0D" w:themeColor="text1" w:themeTint="F2"/>
          <w:sz w:val="24"/>
        </w:rPr>
        <w:t xml:space="preserve">full </w:t>
      </w:r>
      <w:r w:rsidRPr="0041271D">
        <w:rPr>
          <w:rFonts w:ascii="Times New Roman" w:hAnsi="Times New Roman"/>
          <w:color w:val="0D0D0D" w:themeColor="text1" w:themeTint="F2"/>
          <w:sz w:val="24"/>
        </w:rPr>
        <w:t xml:space="preserve">compliance with the HCBS Settings Rule no later than March 17, 2019.  </w:t>
      </w:r>
    </w:p>
    <w:p w14:paraId="6C779037" w14:textId="34D4AD68" w:rsidR="008E48D1" w:rsidRDefault="008E48D1">
      <w:pPr>
        <w:rPr>
          <w:rFonts w:ascii="Times New Roman" w:hAnsi="Times New Roman"/>
          <w:b/>
          <w:color w:val="0D0D0D" w:themeColor="text1" w:themeTint="F2"/>
          <w:sz w:val="24"/>
        </w:rPr>
      </w:pPr>
    </w:p>
    <w:p w14:paraId="74AC53E7" w14:textId="48BBECC8" w:rsidR="00281C49" w:rsidRPr="00327554" w:rsidRDefault="003738B7" w:rsidP="003A535B">
      <w:pPr>
        <w:spacing w:after="0"/>
        <w:ind w:left="1260" w:hanging="1260"/>
        <w:rPr>
          <w:rFonts w:ascii="Times New Roman" w:hAnsi="Times New Roman"/>
          <w:b/>
          <w:color w:val="0D0D0D" w:themeColor="text1" w:themeTint="F2"/>
          <w:sz w:val="24"/>
        </w:rPr>
      </w:pPr>
      <w:r w:rsidRPr="00327554">
        <w:rPr>
          <w:rFonts w:ascii="Times New Roman" w:hAnsi="Times New Roman"/>
          <w:b/>
          <w:color w:val="0D0D0D" w:themeColor="text1" w:themeTint="F2"/>
          <w:sz w:val="24"/>
        </w:rPr>
        <w:t xml:space="preserve">Section </w:t>
      </w:r>
      <w:r w:rsidR="00281C49" w:rsidRPr="00327554">
        <w:rPr>
          <w:rFonts w:ascii="Times New Roman" w:hAnsi="Times New Roman" w:cs="Times New Roman"/>
          <w:b/>
          <w:color w:val="0D0D0D" w:themeColor="text1" w:themeTint="F2"/>
          <w:sz w:val="24"/>
          <w:szCs w:val="24"/>
        </w:rPr>
        <w:t>V</w:t>
      </w:r>
      <w:r w:rsidR="00787696">
        <w:rPr>
          <w:rFonts w:ascii="Times New Roman" w:hAnsi="Times New Roman" w:cs="Times New Roman"/>
          <w:b/>
          <w:color w:val="0D0D0D" w:themeColor="text1" w:themeTint="F2"/>
          <w:sz w:val="24"/>
          <w:szCs w:val="24"/>
        </w:rPr>
        <w:t>I</w:t>
      </w:r>
      <w:r w:rsidRPr="00327554">
        <w:rPr>
          <w:rFonts w:ascii="Times New Roman" w:hAnsi="Times New Roman" w:cs="Times New Roman"/>
          <w:b/>
          <w:color w:val="0D0D0D" w:themeColor="text1" w:themeTint="F2"/>
          <w:sz w:val="24"/>
          <w:szCs w:val="24"/>
        </w:rPr>
        <w:t>I</w:t>
      </w:r>
      <w:r w:rsidR="008D10F8" w:rsidRPr="00327554">
        <w:rPr>
          <w:rFonts w:ascii="Times New Roman" w:hAnsi="Times New Roman" w:cs="Times New Roman"/>
          <w:b/>
          <w:color w:val="0D0D0D" w:themeColor="text1" w:themeTint="F2"/>
          <w:sz w:val="24"/>
          <w:szCs w:val="24"/>
        </w:rPr>
        <w:t>:</w:t>
      </w:r>
      <w:r w:rsidR="008D10F8" w:rsidRPr="00327554">
        <w:rPr>
          <w:rFonts w:ascii="Times New Roman" w:hAnsi="Times New Roman"/>
          <w:b/>
          <w:color w:val="0D0D0D" w:themeColor="text1" w:themeTint="F2"/>
          <w:sz w:val="24"/>
        </w:rPr>
        <w:tab/>
      </w:r>
      <w:r w:rsidR="00281C49" w:rsidRPr="00327554">
        <w:rPr>
          <w:rFonts w:ascii="Times New Roman" w:hAnsi="Times New Roman"/>
          <w:b/>
          <w:color w:val="0D0D0D" w:themeColor="text1" w:themeTint="F2"/>
          <w:sz w:val="24"/>
        </w:rPr>
        <w:t xml:space="preserve"> Outreach and Engagement</w:t>
      </w:r>
    </w:p>
    <w:p w14:paraId="09F1247A" w14:textId="77777777" w:rsidR="004265F4" w:rsidRPr="004265F4" w:rsidRDefault="004265F4" w:rsidP="004265F4">
      <w:pPr>
        <w:pStyle w:val="ListParagraph"/>
        <w:spacing w:after="0"/>
        <w:ind w:left="900"/>
        <w:rPr>
          <w:rFonts w:ascii="Times New Roman" w:hAnsi="Times New Roman" w:cs="Times New Roman"/>
          <w:color w:val="0D0D0D" w:themeColor="text1" w:themeTint="F2"/>
          <w:sz w:val="24"/>
          <w:szCs w:val="24"/>
        </w:rPr>
      </w:pPr>
    </w:p>
    <w:p w14:paraId="4FBD638D" w14:textId="6744D524" w:rsidR="004265F4" w:rsidRPr="004265F4" w:rsidRDefault="004265F4" w:rsidP="00586AF2">
      <w:pPr>
        <w:pStyle w:val="ListParagraph"/>
        <w:numPr>
          <w:ilvl w:val="0"/>
          <w:numId w:val="12"/>
        </w:numPr>
        <w:spacing w:after="0"/>
        <w:rPr>
          <w:rFonts w:ascii="Times New Roman" w:hAnsi="Times New Roman" w:cs="Times New Roman"/>
          <w:color w:val="0D0D0D" w:themeColor="text1" w:themeTint="F2"/>
          <w:sz w:val="24"/>
          <w:szCs w:val="24"/>
        </w:rPr>
      </w:pPr>
      <w:r w:rsidRPr="00327554">
        <w:rPr>
          <w:rFonts w:ascii="Times New Roman" w:hAnsi="Times New Roman"/>
          <w:color w:val="0D0D0D" w:themeColor="text1" w:themeTint="F2"/>
          <w:sz w:val="24"/>
        </w:rPr>
        <w:t xml:space="preserve">DDS </w:t>
      </w:r>
      <w:r>
        <w:rPr>
          <w:rFonts w:ascii="Times New Roman" w:hAnsi="Times New Roman"/>
          <w:color w:val="0D0D0D" w:themeColor="text1" w:themeTint="F2"/>
          <w:sz w:val="24"/>
        </w:rPr>
        <w:t xml:space="preserve">sought </w:t>
      </w:r>
      <w:r w:rsidRPr="00327554">
        <w:rPr>
          <w:rFonts w:ascii="Times New Roman" w:hAnsi="Times New Roman"/>
          <w:color w:val="0D0D0D" w:themeColor="text1" w:themeTint="F2"/>
          <w:sz w:val="24"/>
        </w:rPr>
        <w:t xml:space="preserve">initial stakeholder input </w:t>
      </w:r>
      <w:r>
        <w:rPr>
          <w:rFonts w:ascii="Times New Roman" w:hAnsi="Times New Roman" w:cs="Times New Roman"/>
          <w:color w:val="0D0D0D" w:themeColor="text1" w:themeTint="F2"/>
          <w:sz w:val="24"/>
          <w:szCs w:val="24"/>
        </w:rPr>
        <w:t>from the HCBS Setting Rules Advisory G</w:t>
      </w:r>
      <w:r w:rsidRPr="00377DD5">
        <w:rPr>
          <w:rFonts w:ascii="Times New Roman" w:hAnsi="Times New Roman" w:cs="Times New Roman"/>
          <w:color w:val="0D0D0D" w:themeColor="text1" w:themeTint="F2"/>
          <w:sz w:val="24"/>
          <w:szCs w:val="24"/>
        </w:rPr>
        <w:t xml:space="preserve">roup </w:t>
      </w:r>
      <w:r w:rsidRPr="00327554">
        <w:rPr>
          <w:rFonts w:ascii="Times New Roman" w:hAnsi="Times New Roman"/>
          <w:color w:val="0D0D0D" w:themeColor="text1" w:themeTint="F2"/>
          <w:sz w:val="24"/>
        </w:rPr>
        <w:t xml:space="preserve">to adjust, as needed, the drafted </w:t>
      </w:r>
      <w:r>
        <w:rPr>
          <w:rFonts w:ascii="Times New Roman" w:hAnsi="Times New Roman"/>
          <w:color w:val="0D0D0D" w:themeColor="text1" w:themeTint="F2"/>
          <w:sz w:val="24"/>
        </w:rPr>
        <w:t xml:space="preserve">transition </w:t>
      </w:r>
      <w:r w:rsidRPr="00327554">
        <w:rPr>
          <w:rFonts w:ascii="Times New Roman" w:hAnsi="Times New Roman"/>
          <w:color w:val="0D0D0D" w:themeColor="text1" w:themeTint="F2"/>
          <w:sz w:val="24"/>
        </w:rPr>
        <w:t>plan prior to publication for public comments.</w:t>
      </w:r>
      <w:r>
        <w:rPr>
          <w:rFonts w:ascii="Times New Roman" w:hAnsi="Times New Roman" w:cs="Times New Roman"/>
          <w:color w:val="0D0D0D" w:themeColor="text1" w:themeTint="F2"/>
          <w:sz w:val="24"/>
          <w:szCs w:val="24"/>
        </w:rPr>
        <w:t xml:space="preserve">  This meeting took place on October 21, 2014 and the transition plan was revised </w:t>
      </w:r>
      <w:r w:rsidRPr="004265F4">
        <w:rPr>
          <w:rFonts w:ascii="Times New Roman" w:hAnsi="Times New Roman" w:cs="Times New Roman"/>
          <w:color w:val="0D0D0D" w:themeColor="text1" w:themeTint="F2"/>
          <w:sz w:val="24"/>
          <w:szCs w:val="24"/>
        </w:rPr>
        <w:t>accordingly.</w:t>
      </w:r>
      <w:r w:rsidR="00586AF2">
        <w:rPr>
          <w:rFonts w:ascii="Times New Roman" w:hAnsi="Times New Roman" w:cs="Times New Roman"/>
          <w:color w:val="0D0D0D" w:themeColor="text1" w:themeTint="F2"/>
          <w:sz w:val="24"/>
          <w:szCs w:val="24"/>
        </w:rPr>
        <w:t xml:space="preserve">  The initial draft of the Transition Plan, a summary of the Advisory Group’s comments and the revised Transition Plan are posted on the DDS Waiver Amendment Information page at:</w:t>
      </w:r>
      <w:r w:rsidR="00586AF2" w:rsidRPr="00586AF2">
        <w:t xml:space="preserve"> </w:t>
      </w:r>
      <w:hyperlink r:id="rId32" w:history="1">
        <w:r w:rsidR="00586AF2" w:rsidRPr="006F20A2">
          <w:rPr>
            <w:rStyle w:val="Hyperlink"/>
            <w:rFonts w:ascii="Times New Roman" w:hAnsi="Times New Roman" w:cs="Times New Roman"/>
            <w:sz w:val="24"/>
            <w:szCs w:val="24"/>
          </w:rPr>
          <w:t>http://dds.dc.gov/node/880702</w:t>
        </w:r>
      </w:hyperlink>
      <w:r w:rsidR="00586AF2">
        <w:rPr>
          <w:rFonts w:ascii="Times New Roman" w:hAnsi="Times New Roman" w:cs="Times New Roman"/>
          <w:color w:val="0D0D0D" w:themeColor="text1" w:themeTint="F2"/>
          <w:sz w:val="24"/>
          <w:szCs w:val="24"/>
        </w:rPr>
        <w:t xml:space="preserve">. </w:t>
      </w:r>
    </w:p>
    <w:p w14:paraId="4DDA8852" w14:textId="77777777" w:rsidR="004265F4" w:rsidRPr="004265F4" w:rsidRDefault="004265F4" w:rsidP="004265F4">
      <w:pPr>
        <w:pStyle w:val="ListParagraph"/>
        <w:spacing w:after="0"/>
        <w:ind w:left="900"/>
        <w:rPr>
          <w:rFonts w:ascii="Times New Roman" w:hAnsi="Times New Roman" w:cs="Times New Roman"/>
          <w:color w:val="0D0D0D" w:themeColor="text1" w:themeTint="F2"/>
          <w:sz w:val="24"/>
          <w:szCs w:val="24"/>
        </w:rPr>
      </w:pPr>
    </w:p>
    <w:p w14:paraId="79946F1D" w14:textId="3E39288E" w:rsidR="004265F4" w:rsidRDefault="00D20ACD" w:rsidP="004265F4">
      <w:pPr>
        <w:pStyle w:val="ListParagraph"/>
        <w:numPr>
          <w:ilvl w:val="0"/>
          <w:numId w:val="12"/>
        </w:numPr>
        <w:spacing w:after="0"/>
        <w:ind w:left="900" w:hanging="450"/>
        <w:rPr>
          <w:rFonts w:ascii="Times New Roman" w:hAnsi="Times New Roman" w:cs="Times New Roman"/>
          <w:color w:val="0D0D0D" w:themeColor="text1" w:themeTint="F2"/>
          <w:sz w:val="24"/>
          <w:szCs w:val="24"/>
        </w:rPr>
      </w:pPr>
      <w:r w:rsidRPr="000719DE">
        <w:rPr>
          <w:rFonts w:ascii="Times New Roman" w:hAnsi="Times New Roman" w:cs="Times New Roman"/>
          <w:color w:val="0D0D0D" w:themeColor="text1" w:themeTint="F2"/>
          <w:sz w:val="24"/>
          <w:szCs w:val="24"/>
        </w:rPr>
        <w:t xml:space="preserve">D.C. published notice of the proposed transition plan in the DC Register on October 31, and on November 28, 2014.  </w:t>
      </w:r>
      <w:r w:rsidR="00633DF9">
        <w:rPr>
          <w:rFonts w:ascii="Times New Roman" w:hAnsi="Times New Roman" w:cs="Times New Roman"/>
          <w:color w:val="0D0D0D" w:themeColor="text1" w:themeTint="F2"/>
          <w:sz w:val="24"/>
          <w:szCs w:val="24"/>
        </w:rPr>
        <w:t xml:space="preserve">(D.C. also published notice of an earlier draft of the transition plan in March 28, 2014.)  </w:t>
      </w:r>
      <w:r w:rsidRPr="000719DE">
        <w:rPr>
          <w:rFonts w:ascii="Times New Roman" w:hAnsi="Times New Roman" w:cs="Times New Roman"/>
          <w:color w:val="0D0D0D" w:themeColor="text1" w:themeTint="F2"/>
          <w:sz w:val="24"/>
          <w:szCs w:val="24"/>
        </w:rPr>
        <w:t>Each published notice launched a thirty (30) day public comment period.  DDS also posted notice on our website</w:t>
      </w:r>
      <w:r w:rsidR="000719DE" w:rsidRPr="000719DE">
        <w:rPr>
          <w:rFonts w:ascii="Times New Roman" w:hAnsi="Times New Roman" w:cs="Times New Roman"/>
          <w:color w:val="0D0D0D" w:themeColor="text1" w:themeTint="F2"/>
          <w:sz w:val="24"/>
          <w:szCs w:val="24"/>
        </w:rPr>
        <w:t>,</w:t>
      </w:r>
      <w:r w:rsidR="004265F4" w:rsidRPr="000719DE">
        <w:rPr>
          <w:rFonts w:ascii="Times New Roman" w:hAnsi="Times New Roman" w:cs="Times New Roman"/>
          <w:color w:val="0D0D0D" w:themeColor="text1" w:themeTint="F2"/>
          <w:sz w:val="24"/>
          <w:szCs w:val="24"/>
        </w:rPr>
        <w:t xml:space="preserve"> sent an email announcement to our stakeholders list, and made announcements at community events</w:t>
      </w:r>
      <w:r w:rsidRPr="000719DE">
        <w:rPr>
          <w:rFonts w:ascii="Times New Roman" w:hAnsi="Times New Roman" w:cs="Times New Roman"/>
          <w:color w:val="0D0D0D" w:themeColor="text1" w:themeTint="F2"/>
          <w:sz w:val="24"/>
          <w:szCs w:val="24"/>
        </w:rPr>
        <w:t>.</w:t>
      </w:r>
      <w:r w:rsidR="00586AF2">
        <w:rPr>
          <w:rFonts w:ascii="Times New Roman" w:hAnsi="Times New Roman" w:cs="Times New Roman"/>
          <w:color w:val="0D0D0D" w:themeColor="text1" w:themeTint="F2"/>
          <w:sz w:val="24"/>
          <w:szCs w:val="24"/>
        </w:rPr>
        <w:t xml:space="preserve">  The public notices are attached an</w:t>
      </w:r>
      <w:r w:rsidRPr="000719DE">
        <w:rPr>
          <w:rFonts w:ascii="Times New Roman" w:hAnsi="Times New Roman" w:cs="Times New Roman"/>
          <w:color w:val="0D0D0D" w:themeColor="text1" w:themeTint="F2"/>
          <w:sz w:val="24"/>
          <w:szCs w:val="24"/>
        </w:rPr>
        <w:t xml:space="preserve"> </w:t>
      </w:r>
      <w:r w:rsidR="00633DF9">
        <w:rPr>
          <w:rFonts w:ascii="Times New Roman" w:hAnsi="Times New Roman" w:cs="Times New Roman"/>
          <w:color w:val="0D0D0D" w:themeColor="text1" w:themeTint="F2"/>
          <w:sz w:val="24"/>
          <w:szCs w:val="24"/>
        </w:rPr>
        <w:t>Appendix to the Transition Plan</w:t>
      </w:r>
      <w:r w:rsidR="0022298E">
        <w:rPr>
          <w:rFonts w:ascii="Times New Roman" w:hAnsi="Times New Roman" w:cs="Times New Roman"/>
          <w:color w:val="0D0D0D" w:themeColor="text1" w:themeTint="F2"/>
          <w:sz w:val="24"/>
          <w:szCs w:val="24"/>
        </w:rPr>
        <w:t xml:space="preserve"> and are posted, along with invitations to the public forums, on the DDS Waiver Amendment Information page at:</w:t>
      </w:r>
      <w:r w:rsidR="0022298E" w:rsidRPr="00586AF2">
        <w:t xml:space="preserve"> </w:t>
      </w:r>
      <w:hyperlink r:id="rId33" w:history="1">
        <w:r w:rsidR="0022298E" w:rsidRPr="006F20A2">
          <w:rPr>
            <w:rStyle w:val="Hyperlink"/>
            <w:rFonts w:ascii="Times New Roman" w:hAnsi="Times New Roman" w:cs="Times New Roman"/>
            <w:sz w:val="24"/>
            <w:szCs w:val="24"/>
          </w:rPr>
          <w:t>http://dds.dc.gov/node/880702</w:t>
        </w:r>
      </w:hyperlink>
      <w:r w:rsidR="0022298E">
        <w:rPr>
          <w:rFonts w:ascii="Times New Roman" w:hAnsi="Times New Roman" w:cs="Times New Roman"/>
          <w:color w:val="0D0D0D" w:themeColor="text1" w:themeTint="F2"/>
          <w:sz w:val="24"/>
          <w:szCs w:val="24"/>
        </w:rPr>
        <w:t xml:space="preserve">.  </w:t>
      </w:r>
    </w:p>
    <w:p w14:paraId="502C953B" w14:textId="77777777" w:rsidR="00897B29" w:rsidRPr="00897B29" w:rsidRDefault="00897B29" w:rsidP="00897B29">
      <w:pPr>
        <w:pStyle w:val="ListParagraph"/>
        <w:rPr>
          <w:rFonts w:ascii="Times New Roman" w:hAnsi="Times New Roman" w:cs="Times New Roman"/>
          <w:color w:val="0D0D0D" w:themeColor="text1" w:themeTint="F2"/>
          <w:sz w:val="24"/>
          <w:szCs w:val="24"/>
        </w:rPr>
      </w:pPr>
    </w:p>
    <w:p w14:paraId="7F8FC197" w14:textId="77777777" w:rsidR="00A92B55" w:rsidRDefault="000719DE" w:rsidP="00A92B55">
      <w:pPr>
        <w:pStyle w:val="ListParagraph"/>
        <w:numPr>
          <w:ilvl w:val="0"/>
          <w:numId w:val="12"/>
        </w:numPr>
        <w:spacing w:after="0"/>
        <w:ind w:left="900" w:hanging="450"/>
        <w:rPr>
          <w:rFonts w:ascii="Times New Roman" w:hAnsi="Times New Roman" w:cs="Times New Roman"/>
          <w:color w:val="0D0D0D" w:themeColor="text1" w:themeTint="F2"/>
          <w:sz w:val="24"/>
          <w:szCs w:val="24"/>
        </w:rPr>
      </w:pPr>
      <w:r w:rsidRPr="00327554">
        <w:rPr>
          <w:rFonts w:ascii="Times New Roman" w:hAnsi="Times New Roman"/>
          <w:color w:val="0D0D0D" w:themeColor="text1" w:themeTint="F2"/>
          <w:sz w:val="24"/>
        </w:rPr>
        <w:t>DDS post</w:t>
      </w:r>
      <w:r>
        <w:rPr>
          <w:rFonts w:ascii="Times New Roman" w:hAnsi="Times New Roman"/>
          <w:color w:val="0D0D0D" w:themeColor="text1" w:themeTint="F2"/>
          <w:sz w:val="24"/>
        </w:rPr>
        <w:t>ed</w:t>
      </w:r>
      <w:r w:rsidRPr="00327554">
        <w:rPr>
          <w:rFonts w:ascii="Times New Roman" w:hAnsi="Times New Roman"/>
          <w:color w:val="0D0D0D" w:themeColor="text1" w:themeTint="F2"/>
          <w:sz w:val="24"/>
        </w:rPr>
        <w:t xml:space="preserve"> the entire D.C. HCBS IDD Waiver Transit</w:t>
      </w:r>
      <w:r w:rsidR="00EF2CCE">
        <w:rPr>
          <w:rFonts w:ascii="Times New Roman" w:hAnsi="Times New Roman"/>
          <w:color w:val="0D0D0D" w:themeColor="text1" w:themeTint="F2"/>
          <w:sz w:val="24"/>
        </w:rPr>
        <w:t xml:space="preserve">ion Plan on its website </w:t>
      </w:r>
      <w:r w:rsidR="00A92B55">
        <w:rPr>
          <w:rFonts w:ascii="Times New Roman" w:hAnsi="Times New Roman"/>
          <w:color w:val="0D0D0D" w:themeColor="text1" w:themeTint="F2"/>
          <w:sz w:val="24"/>
        </w:rPr>
        <w:t xml:space="preserve">at the start of the public comment period, </w:t>
      </w:r>
      <w:r w:rsidR="00EF2CCE">
        <w:rPr>
          <w:rFonts w:ascii="Times New Roman" w:hAnsi="Times New Roman"/>
          <w:color w:val="0D0D0D" w:themeColor="text1" w:themeTint="F2"/>
          <w:sz w:val="24"/>
        </w:rPr>
        <w:t>and mad</w:t>
      </w:r>
      <w:r w:rsidRPr="00327554">
        <w:rPr>
          <w:rFonts w:ascii="Times New Roman" w:hAnsi="Times New Roman"/>
          <w:color w:val="0D0D0D" w:themeColor="text1" w:themeTint="F2"/>
          <w:sz w:val="24"/>
        </w:rPr>
        <w:t xml:space="preserve">e it available in hard copy upon request and at all public meetings when its contents </w:t>
      </w:r>
      <w:r w:rsidR="00EF2CCE">
        <w:rPr>
          <w:rFonts w:ascii="Times New Roman" w:hAnsi="Times New Roman"/>
          <w:color w:val="0D0D0D" w:themeColor="text1" w:themeTint="F2"/>
          <w:sz w:val="24"/>
        </w:rPr>
        <w:t xml:space="preserve">were </w:t>
      </w:r>
      <w:r w:rsidRPr="00327554">
        <w:rPr>
          <w:rFonts w:ascii="Times New Roman" w:hAnsi="Times New Roman"/>
          <w:color w:val="0D0D0D" w:themeColor="text1" w:themeTint="F2"/>
          <w:sz w:val="24"/>
        </w:rPr>
        <w:t xml:space="preserve">under discussion.  </w:t>
      </w:r>
      <w:r w:rsidR="00A92B55">
        <w:rPr>
          <w:rFonts w:ascii="Times New Roman" w:hAnsi="Times New Roman"/>
          <w:color w:val="0D0D0D" w:themeColor="text1" w:themeTint="F2"/>
          <w:sz w:val="24"/>
        </w:rPr>
        <w:t xml:space="preserve">Please see the attached public notices and the </w:t>
      </w:r>
      <w:proofErr w:type="spellStart"/>
      <w:r w:rsidR="00A92B55">
        <w:rPr>
          <w:rFonts w:ascii="Times New Roman" w:hAnsi="Times New Roman" w:cs="Times New Roman"/>
          <w:color w:val="0D0D0D" w:themeColor="text1" w:themeTint="F2"/>
          <w:sz w:val="24"/>
          <w:szCs w:val="24"/>
        </w:rPr>
        <w:t>the</w:t>
      </w:r>
      <w:proofErr w:type="spellEnd"/>
      <w:r w:rsidR="00A92B55">
        <w:rPr>
          <w:rFonts w:ascii="Times New Roman" w:hAnsi="Times New Roman" w:cs="Times New Roman"/>
          <w:color w:val="0D0D0D" w:themeColor="text1" w:themeTint="F2"/>
          <w:sz w:val="24"/>
          <w:szCs w:val="24"/>
        </w:rPr>
        <w:t xml:space="preserve"> DDS Waiver Amendment Information page at:</w:t>
      </w:r>
      <w:r w:rsidR="00A92B55" w:rsidRPr="00586AF2">
        <w:t xml:space="preserve"> </w:t>
      </w:r>
      <w:hyperlink r:id="rId34" w:history="1">
        <w:r w:rsidR="00A92B55" w:rsidRPr="006F20A2">
          <w:rPr>
            <w:rStyle w:val="Hyperlink"/>
            <w:rFonts w:ascii="Times New Roman" w:hAnsi="Times New Roman" w:cs="Times New Roman"/>
            <w:sz w:val="24"/>
            <w:szCs w:val="24"/>
          </w:rPr>
          <w:t>http://dds.dc.gov/node/880702</w:t>
        </w:r>
      </w:hyperlink>
      <w:r w:rsidR="00A92B55">
        <w:rPr>
          <w:rFonts w:ascii="Times New Roman" w:hAnsi="Times New Roman" w:cs="Times New Roman"/>
          <w:color w:val="0D0D0D" w:themeColor="text1" w:themeTint="F2"/>
          <w:sz w:val="24"/>
          <w:szCs w:val="24"/>
        </w:rPr>
        <w:t xml:space="preserve">.  </w:t>
      </w:r>
    </w:p>
    <w:p w14:paraId="2613ADFB" w14:textId="77777777" w:rsidR="000719DE" w:rsidRDefault="000719DE" w:rsidP="000719DE">
      <w:pPr>
        <w:pStyle w:val="ListParagraph"/>
        <w:spacing w:after="0"/>
        <w:ind w:left="900"/>
        <w:rPr>
          <w:rFonts w:ascii="Times New Roman" w:hAnsi="Times New Roman" w:cs="Times New Roman"/>
          <w:color w:val="0D0D0D" w:themeColor="text1" w:themeTint="F2"/>
          <w:sz w:val="24"/>
          <w:szCs w:val="24"/>
        </w:rPr>
      </w:pPr>
    </w:p>
    <w:p w14:paraId="4810EFE3" w14:textId="606BAB1E" w:rsidR="000719DE" w:rsidRDefault="000719DE" w:rsidP="000719DE">
      <w:pPr>
        <w:pStyle w:val="ListParagraph"/>
        <w:numPr>
          <w:ilvl w:val="0"/>
          <w:numId w:val="12"/>
        </w:numPr>
        <w:spacing w:after="0"/>
        <w:ind w:left="900" w:hanging="450"/>
        <w:rPr>
          <w:rFonts w:ascii="Times New Roman" w:hAnsi="Times New Roman" w:cs="Times New Roman"/>
          <w:color w:val="0D0D0D" w:themeColor="text1" w:themeTint="F2"/>
          <w:sz w:val="24"/>
          <w:szCs w:val="24"/>
        </w:rPr>
      </w:pPr>
      <w:r w:rsidRPr="004265F4">
        <w:rPr>
          <w:rFonts w:ascii="Times New Roman" w:hAnsi="Times New Roman" w:cs="Times New Roman"/>
          <w:color w:val="0D0D0D" w:themeColor="text1" w:themeTint="F2"/>
          <w:sz w:val="24"/>
          <w:szCs w:val="24"/>
        </w:rPr>
        <w:t>DDS hosted three public forums</w:t>
      </w:r>
      <w:r>
        <w:rPr>
          <w:rFonts w:ascii="Times New Roman" w:hAnsi="Times New Roman" w:cs="Times New Roman"/>
          <w:color w:val="0D0D0D" w:themeColor="text1" w:themeTint="F2"/>
          <w:sz w:val="24"/>
          <w:szCs w:val="24"/>
        </w:rPr>
        <w:t xml:space="preserve">.  </w:t>
      </w:r>
      <w:r w:rsidR="005E6BBC">
        <w:rPr>
          <w:rFonts w:ascii="Times New Roman" w:hAnsi="Times New Roman" w:cs="Times New Roman"/>
          <w:color w:val="0D0D0D" w:themeColor="text1" w:themeTint="F2"/>
          <w:sz w:val="24"/>
          <w:szCs w:val="24"/>
        </w:rPr>
        <w:t xml:space="preserve">The forums took place on November 17, 2014, December 1, 2014 and December 8, 2014.  </w:t>
      </w:r>
      <w:r>
        <w:rPr>
          <w:rFonts w:ascii="Times New Roman" w:hAnsi="Times New Roman" w:cs="Times New Roman"/>
          <w:color w:val="0D0D0D" w:themeColor="text1" w:themeTint="F2"/>
          <w:sz w:val="24"/>
          <w:szCs w:val="24"/>
        </w:rPr>
        <w:t xml:space="preserve">In each, we distributed </w:t>
      </w:r>
      <w:r w:rsidRPr="004265F4">
        <w:rPr>
          <w:rFonts w:ascii="Times New Roman" w:hAnsi="Times New Roman" w:cs="Times New Roman"/>
          <w:color w:val="0D0D0D" w:themeColor="text1" w:themeTint="F2"/>
          <w:sz w:val="24"/>
          <w:szCs w:val="24"/>
        </w:rPr>
        <w:t xml:space="preserve">copies of the entire Transition Plan, explained the new HCBS Settings Rule and our transition plan, and accepted oral comments.  </w:t>
      </w:r>
    </w:p>
    <w:p w14:paraId="58C8D860" w14:textId="77777777" w:rsidR="000719DE" w:rsidRPr="000719DE" w:rsidRDefault="000719DE" w:rsidP="000719DE">
      <w:pPr>
        <w:pStyle w:val="ListParagraph"/>
        <w:rPr>
          <w:rFonts w:ascii="Times New Roman" w:hAnsi="Times New Roman" w:cs="Times New Roman"/>
          <w:color w:val="0D0D0D" w:themeColor="text1" w:themeTint="F2"/>
          <w:sz w:val="24"/>
          <w:szCs w:val="24"/>
        </w:rPr>
      </w:pPr>
    </w:p>
    <w:p w14:paraId="4267E046" w14:textId="7AE8FEF5" w:rsidR="000719DE" w:rsidRPr="004265F4" w:rsidRDefault="000719DE" w:rsidP="000719DE">
      <w:pPr>
        <w:pStyle w:val="ListParagraph"/>
        <w:numPr>
          <w:ilvl w:val="0"/>
          <w:numId w:val="12"/>
        </w:numPr>
        <w:spacing w:after="0"/>
        <w:ind w:left="900" w:hanging="45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 addition to oral comments during the public forums, DDS </w:t>
      </w:r>
      <w:r w:rsidRPr="004265F4">
        <w:rPr>
          <w:rFonts w:ascii="Times New Roman" w:hAnsi="Times New Roman" w:cs="Times New Roman"/>
          <w:color w:val="0D0D0D" w:themeColor="text1" w:themeTint="F2"/>
          <w:sz w:val="24"/>
          <w:szCs w:val="24"/>
        </w:rPr>
        <w:t xml:space="preserve">also received and accepted comments during the public comments periods by phone and in writing.  </w:t>
      </w:r>
    </w:p>
    <w:p w14:paraId="5F083732" w14:textId="77777777" w:rsidR="000719DE" w:rsidRPr="000719DE" w:rsidRDefault="000719DE" w:rsidP="000719DE">
      <w:pPr>
        <w:pStyle w:val="ListParagraph"/>
        <w:rPr>
          <w:rFonts w:ascii="Times New Roman" w:hAnsi="Times New Roman" w:cs="Times New Roman"/>
          <w:color w:val="0D0D0D" w:themeColor="text1" w:themeTint="F2"/>
          <w:sz w:val="24"/>
          <w:szCs w:val="24"/>
        </w:rPr>
      </w:pPr>
    </w:p>
    <w:p w14:paraId="333FB40B" w14:textId="0D78C4E5" w:rsidR="00D97A73" w:rsidRDefault="005E6BBC" w:rsidP="00D97A73">
      <w:pPr>
        <w:pStyle w:val="ListParagraph"/>
        <w:numPr>
          <w:ilvl w:val="0"/>
          <w:numId w:val="12"/>
        </w:numPr>
        <w:spacing w:after="0"/>
        <w:ind w:left="900" w:hanging="45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T</w:t>
      </w:r>
      <w:r w:rsidR="00D97A73">
        <w:rPr>
          <w:rFonts w:ascii="Times New Roman" w:hAnsi="Times New Roman" w:cs="Times New Roman"/>
          <w:color w:val="0D0D0D" w:themeColor="text1" w:themeTint="F2"/>
          <w:sz w:val="24"/>
          <w:szCs w:val="24"/>
        </w:rPr>
        <w:t>his Transition Plan is incorporated by reference into the D.C. Statewide Transition Plan and attached as an Appendix.  The public outreach and engagement for the D.C. Statewide Transition Plan include</w:t>
      </w:r>
      <w:r>
        <w:rPr>
          <w:rFonts w:ascii="Times New Roman" w:hAnsi="Times New Roman" w:cs="Times New Roman"/>
          <w:color w:val="0D0D0D" w:themeColor="text1" w:themeTint="F2"/>
          <w:sz w:val="24"/>
          <w:szCs w:val="24"/>
        </w:rPr>
        <w:t>d</w:t>
      </w:r>
      <w:r w:rsidR="00D97A73">
        <w:rPr>
          <w:rFonts w:ascii="Times New Roman" w:hAnsi="Times New Roman" w:cs="Times New Roman"/>
          <w:color w:val="0D0D0D" w:themeColor="text1" w:themeTint="F2"/>
          <w:sz w:val="24"/>
          <w:szCs w:val="24"/>
        </w:rPr>
        <w:t>:</w:t>
      </w:r>
    </w:p>
    <w:p w14:paraId="2DEAD1EE" w14:textId="77777777" w:rsidR="00D97A73" w:rsidRPr="00897B29" w:rsidRDefault="00D97A73" w:rsidP="00D97A73">
      <w:pPr>
        <w:pStyle w:val="ListParagraph"/>
        <w:rPr>
          <w:rFonts w:ascii="Times New Roman" w:hAnsi="Times New Roman" w:cs="Times New Roman"/>
          <w:sz w:val="24"/>
          <w:szCs w:val="24"/>
        </w:rPr>
      </w:pPr>
    </w:p>
    <w:p w14:paraId="24845953" w14:textId="77777777" w:rsidR="00D97A73" w:rsidRDefault="00D97A73" w:rsidP="00D97A73">
      <w:pPr>
        <w:pStyle w:val="ListParagraph"/>
        <w:numPr>
          <w:ilvl w:val="1"/>
          <w:numId w:val="12"/>
        </w:numPr>
        <w:spacing w:after="0"/>
        <w:rPr>
          <w:rFonts w:ascii="Times New Roman" w:hAnsi="Times New Roman" w:cs="Times New Roman"/>
          <w:color w:val="0D0D0D" w:themeColor="text1" w:themeTint="F2"/>
          <w:sz w:val="24"/>
          <w:szCs w:val="24"/>
        </w:rPr>
      </w:pPr>
      <w:r w:rsidRPr="00897B29">
        <w:rPr>
          <w:rFonts w:ascii="Times New Roman" w:hAnsi="Times New Roman" w:cs="Times New Roman"/>
          <w:sz w:val="24"/>
          <w:szCs w:val="24"/>
        </w:rPr>
        <w:t xml:space="preserve">DHCF </w:t>
      </w:r>
      <w:r>
        <w:rPr>
          <w:rFonts w:ascii="Times New Roman" w:hAnsi="Times New Roman" w:cs="Times New Roman"/>
          <w:sz w:val="24"/>
          <w:szCs w:val="24"/>
        </w:rPr>
        <w:t xml:space="preserve">made </w:t>
      </w:r>
      <w:r w:rsidRPr="00897B29">
        <w:rPr>
          <w:rFonts w:ascii="Times New Roman" w:hAnsi="Times New Roman" w:cs="Times New Roman"/>
          <w:sz w:val="24"/>
          <w:szCs w:val="24"/>
        </w:rPr>
        <w:t>public notice through multiple venues to share the Statewide Transition Plan with the public, including but not limited to: (1) published notice in the DC register; (2) publication on the DHCF website; (3) email alert to the DHCF Stakeholder Listserv; and (4) announcement at existing meetings.</w:t>
      </w:r>
      <w:r>
        <w:rPr>
          <w:rFonts w:ascii="Times New Roman" w:hAnsi="Times New Roman" w:cs="Times New Roman"/>
          <w:sz w:val="24"/>
          <w:szCs w:val="24"/>
        </w:rPr>
        <w:t xml:space="preserve">  Please </w:t>
      </w:r>
      <w:r w:rsidRPr="00391F5C">
        <w:rPr>
          <w:rFonts w:ascii="Times New Roman" w:hAnsi="Times New Roman" w:cs="Times New Roman"/>
          <w:sz w:val="24"/>
          <w:szCs w:val="24"/>
        </w:rPr>
        <w:t xml:space="preserve">see, </w:t>
      </w:r>
      <w:r w:rsidRPr="00391F5C">
        <w:rPr>
          <w:rFonts w:ascii="Times New Roman" w:hAnsi="Times New Roman" w:cs="Times New Roman"/>
          <w:i/>
          <w:sz w:val="24"/>
          <w:szCs w:val="24"/>
        </w:rPr>
        <w:t>e.g.</w:t>
      </w:r>
      <w:proofErr w:type="gramStart"/>
      <w:r w:rsidRPr="00391F5C">
        <w:rPr>
          <w:rFonts w:ascii="Times New Roman" w:hAnsi="Times New Roman" w:cs="Times New Roman"/>
          <w:i/>
          <w:sz w:val="24"/>
          <w:szCs w:val="24"/>
        </w:rPr>
        <w:t>,</w:t>
      </w:r>
      <w:r w:rsidRPr="00391F5C">
        <w:rPr>
          <w:rFonts w:ascii="Times New Roman" w:hAnsi="Times New Roman" w:cs="Times New Roman"/>
          <w:color w:val="0D0D0D" w:themeColor="text1" w:themeTint="F2"/>
          <w:sz w:val="24"/>
          <w:szCs w:val="24"/>
        </w:rPr>
        <w:t>:</w:t>
      </w:r>
      <w:proofErr w:type="gramEnd"/>
      <w:r w:rsidRPr="00391F5C">
        <w:rPr>
          <w:rFonts w:ascii="Times New Roman" w:hAnsi="Times New Roman" w:cs="Times New Roman"/>
          <w:color w:val="0D0D0D" w:themeColor="text1" w:themeTint="F2"/>
          <w:sz w:val="24"/>
          <w:szCs w:val="24"/>
        </w:rPr>
        <w:t xml:space="preserve">  </w:t>
      </w:r>
      <w:hyperlink r:id="rId35" w:history="1">
        <w:r w:rsidRPr="00391F5C">
          <w:rPr>
            <w:rStyle w:val="Hyperlink"/>
            <w:rFonts w:ascii="Times New Roman" w:hAnsi="Times New Roman" w:cs="Times New Roman"/>
            <w:sz w:val="24"/>
            <w:szCs w:val="24"/>
          </w:rPr>
          <w:t>http://dhcf.dc.gov/release/public-notice-district-columbia-plan-comply-new-federal-home-and-community-based-services</w:t>
        </w:r>
      </w:hyperlink>
      <w:r w:rsidRPr="00391F5C">
        <w:rPr>
          <w:rFonts w:ascii="Times New Roman" w:hAnsi="Times New Roman" w:cs="Times New Roman"/>
          <w:color w:val="0D0D0D" w:themeColor="text1" w:themeTint="F2"/>
          <w:sz w:val="24"/>
          <w:szCs w:val="24"/>
        </w:rPr>
        <w:t xml:space="preserve">.  </w:t>
      </w:r>
    </w:p>
    <w:p w14:paraId="1ADB3CA7" w14:textId="77777777" w:rsidR="005C0CAE" w:rsidRPr="00391F5C" w:rsidRDefault="005C0CAE" w:rsidP="005C0CAE">
      <w:pPr>
        <w:pStyle w:val="ListParagraph"/>
        <w:spacing w:after="0"/>
        <w:ind w:left="1440"/>
        <w:rPr>
          <w:rFonts w:ascii="Times New Roman" w:hAnsi="Times New Roman" w:cs="Times New Roman"/>
          <w:color w:val="0D0D0D" w:themeColor="text1" w:themeTint="F2"/>
          <w:sz w:val="24"/>
          <w:szCs w:val="24"/>
        </w:rPr>
      </w:pPr>
    </w:p>
    <w:p w14:paraId="04639208" w14:textId="77777777" w:rsidR="00D97A73" w:rsidRPr="00897B29" w:rsidRDefault="00D97A73" w:rsidP="00D97A73">
      <w:pPr>
        <w:pStyle w:val="ListParagraph"/>
        <w:numPr>
          <w:ilvl w:val="1"/>
          <w:numId w:val="12"/>
        </w:numPr>
        <w:spacing w:after="0"/>
        <w:rPr>
          <w:rFonts w:ascii="Times New Roman" w:hAnsi="Times New Roman" w:cs="Times New Roman"/>
          <w:color w:val="0D0D0D" w:themeColor="text1" w:themeTint="F2"/>
          <w:sz w:val="24"/>
          <w:szCs w:val="24"/>
        </w:rPr>
      </w:pPr>
      <w:r w:rsidRPr="00897B29">
        <w:rPr>
          <w:rFonts w:ascii="Times New Roman" w:hAnsi="Times New Roman" w:cs="Times New Roman"/>
          <w:sz w:val="24"/>
          <w:szCs w:val="24"/>
        </w:rPr>
        <w:t>DHCF post</w:t>
      </w:r>
      <w:r>
        <w:rPr>
          <w:rFonts w:ascii="Times New Roman" w:hAnsi="Times New Roman" w:cs="Times New Roman"/>
          <w:sz w:val="24"/>
          <w:szCs w:val="24"/>
        </w:rPr>
        <w:t>ed</w:t>
      </w:r>
      <w:r w:rsidRPr="00897B29">
        <w:rPr>
          <w:rFonts w:ascii="Times New Roman" w:hAnsi="Times New Roman" w:cs="Times New Roman"/>
          <w:sz w:val="24"/>
          <w:szCs w:val="24"/>
        </w:rPr>
        <w:t xml:space="preserve"> the entire Statewide Transition Plan on its website and </w:t>
      </w:r>
      <w:r>
        <w:rPr>
          <w:rFonts w:ascii="Times New Roman" w:hAnsi="Times New Roman" w:cs="Times New Roman"/>
          <w:sz w:val="24"/>
          <w:szCs w:val="24"/>
        </w:rPr>
        <w:t xml:space="preserve">made </w:t>
      </w:r>
      <w:r w:rsidRPr="00897B29">
        <w:rPr>
          <w:rFonts w:ascii="Times New Roman" w:hAnsi="Times New Roman" w:cs="Times New Roman"/>
          <w:sz w:val="24"/>
          <w:szCs w:val="24"/>
        </w:rPr>
        <w:t xml:space="preserve">it available in hard copy upon request and at all public meetings when its contents </w:t>
      </w:r>
      <w:r>
        <w:rPr>
          <w:rFonts w:ascii="Times New Roman" w:hAnsi="Times New Roman" w:cs="Times New Roman"/>
          <w:sz w:val="24"/>
          <w:szCs w:val="24"/>
        </w:rPr>
        <w:t xml:space="preserve">were </w:t>
      </w:r>
      <w:r w:rsidRPr="00897B29">
        <w:rPr>
          <w:rFonts w:ascii="Times New Roman" w:hAnsi="Times New Roman" w:cs="Times New Roman"/>
          <w:sz w:val="24"/>
          <w:szCs w:val="24"/>
        </w:rPr>
        <w:t xml:space="preserve">under discussion. </w:t>
      </w:r>
    </w:p>
    <w:p w14:paraId="67B28D09" w14:textId="77777777" w:rsidR="005C0CAE" w:rsidRPr="005C0CAE" w:rsidRDefault="005C0CAE" w:rsidP="005C0CAE">
      <w:pPr>
        <w:pStyle w:val="ListParagraph"/>
        <w:spacing w:after="0"/>
        <w:ind w:left="1440"/>
        <w:rPr>
          <w:rFonts w:ascii="Times New Roman" w:hAnsi="Times New Roman" w:cs="Times New Roman"/>
          <w:color w:val="0D0D0D" w:themeColor="text1" w:themeTint="F2"/>
          <w:sz w:val="24"/>
          <w:szCs w:val="24"/>
        </w:rPr>
      </w:pPr>
    </w:p>
    <w:p w14:paraId="7AE5FE51" w14:textId="7DF23EDD" w:rsidR="00D97A73" w:rsidRPr="00897B29" w:rsidRDefault="00D97A73" w:rsidP="00D97A73">
      <w:pPr>
        <w:pStyle w:val="ListParagraph"/>
        <w:numPr>
          <w:ilvl w:val="1"/>
          <w:numId w:val="12"/>
        </w:numPr>
        <w:spacing w:after="0"/>
        <w:rPr>
          <w:rFonts w:ascii="Times New Roman" w:hAnsi="Times New Roman" w:cs="Times New Roman"/>
          <w:color w:val="0D0D0D" w:themeColor="text1" w:themeTint="F2"/>
          <w:sz w:val="24"/>
          <w:szCs w:val="24"/>
        </w:rPr>
      </w:pPr>
      <w:r w:rsidRPr="00897B29">
        <w:rPr>
          <w:rFonts w:ascii="Times New Roman" w:hAnsi="Times New Roman" w:cs="Times New Roman"/>
          <w:sz w:val="24"/>
          <w:szCs w:val="24"/>
        </w:rPr>
        <w:t>DHCF host</w:t>
      </w:r>
      <w:r>
        <w:rPr>
          <w:rFonts w:ascii="Times New Roman" w:hAnsi="Times New Roman" w:cs="Times New Roman"/>
          <w:sz w:val="24"/>
          <w:szCs w:val="24"/>
        </w:rPr>
        <w:t>ed</w:t>
      </w:r>
      <w:r w:rsidRPr="00897B29">
        <w:rPr>
          <w:rFonts w:ascii="Times New Roman" w:hAnsi="Times New Roman" w:cs="Times New Roman"/>
          <w:sz w:val="24"/>
          <w:szCs w:val="24"/>
        </w:rPr>
        <w:t xml:space="preserve"> one public meeting to explain the HCBS Settings Rule and this transition plan in plain language, and answer any questions. </w:t>
      </w:r>
      <w:r w:rsidR="005C0CAE">
        <w:rPr>
          <w:rFonts w:ascii="Times New Roman" w:hAnsi="Times New Roman" w:cs="Times New Roman"/>
          <w:sz w:val="24"/>
          <w:szCs w:val="24"/>
        </w:rPr>
        <w:t xml:space="preserve">DDS attended and participated in this meeting.  </w:t>
      </w:r>
      <w:r>
        <w:rPr>
          <w:rFonts w:ascii="Times New Roman" w:hAnsi="Times New Roman" w:cs="Times New Roman"/>
          <w:sz w:val="24"/>
          <w:szCs w:val="24"/>
        </w:rPr>
        <w:t xml:space="preserve">Please see the website announcement at:  </w:t>
      </w:r>
      <w:hyperlink r:id="rId36" w:history="1">
        <w:r w:rsidRPr="008A6F70">
          <w:rPr>
            <w:rStyle w:val="Hyperlink"/>
            <w:rFonts w:ascii="Times New Roman" w:hAnsi="Times New Roman" w:cs="Times New Roman"/>
            <w:sz w:val="24"/>
            <w:szCs w:val="24"/>
          </w:rPr>
          <w:t>http://dhcf.dc.gov/release/hcbs-transition-plan-forum-rescheduled-february-26</w:t>
        </w:r>
      </w:hyperlink>
      <w:r>
        <w:rPr>
          <w:rFonts w:ascii="Times New Roman" w:hAnsi="Times New Roman" w:cs="Times New Roman"/>
          <w:sz w:val="24"/>
          <w:szCs w:val="24"/>
        </w:rPr>
        <w:t xml:space="preserve">.  </w:t>
      </w:r>
      <w:r w:rsidRPr="00897B29">
        <w:rPr>
          <w:rFonts w:ascii="Times New Roman" w:hAnsi="Times New Roman" w:cs="Times New Roman"/>
          <w:sz w:val="24"/>
          <w:szCs w:val="24"/>
        </w:rPr>
        <w:t xml:space="preserve">Oral comments on the plan from attendees at this meeting </w:t>
      </w:r>
      <w:r>
        <w:rPr>
          <w:rFonts w:ascii="Times New Roman" w:hAnsi="Times New Roman" w:cs="Times New Roman"/>
          <w:sz w:val="24"/>
          <w:szCs w:val="24"/>
        </w:rPr>
        <w:t xml:space="preserve">were </w:t>
      </w:r>
      <w:r w:rsidRPr="00897B29">
        <w:rPr>
          <w:rFonts w:ascii="Times New Roman" w:hAnsi="Times New Roman" w:cs="Times New Roman"/>
          <w:sz w:val="24"/>
          <w:szCs w:val="24"/>
        </w:rPr>
        <w:t xml:space="preserve">recorded and accepted as public comments. </w:t>
      </w:r>
    </w:p>
    <w:p w14:paraId="47D97F37" w14:textId="77777777" w:rsidR="005C0CAE" w:rsidRPr="005C0CAE" w:rsidRDefault="005C0CAE" w:rsidP="005C0CAE">
      <w:pPr>
        <w:pStyle w:val="ListParagraph"/>
        <w:spacing w:after="0"/>
        <w:ind w:left="1440"/>
        <w:rPr>
          <w:rFonts w:ascii="Times New Roman" w:hAnsi="Times New Roman" w:cs="Times New Roman"/>
          <w:color w:val="0D0D0D" w:themeColor="text1" w:themeTint="F2"/>
          <w:sz w:val="24"/>
          <w:szCs w:val="24"/>
        </w:rPr>
      </w:pPr>
    </w:p>
    <w:p w14:paraId="645A5938" w14:textId="0F0B5CA8" w:rsidR="00D97A73" w:rsidRPr="00897B29" w:rsidRDefault="00D97A73" w:rsidP="00D97A73">
      <w:pPr>
        <w:pStyle w:val="ListParagraph"/>
        <w:numPr>
          <w:ilvl w:val="1"/>
          <w:numId w:val="12"/>
        </w:numPr>
        <w:spacing w:after="0"/>
        <w:rPr>
          <w:rFonts w:ascii="Times New Roman" w:hAnsi="Times New Roman" w:cs="Times New Roman"/>
          <w:color w:val="0D0D0D" w:themeColor="text1" w:themeTint="F2"/>
          <w:sz w:val="24"/>
          <w:szCs w:val="24"/>
        </w:rPr>
      </w:pPr>
      <w:r w:rsidRPr="00897B29">
        <w:rPr>
          <w:rFonts w:ascii="Times New Roman" w:hAnsi="Times New Roman" w:cs="Times New Roman"/>
          <w:sz w:val="24"/>
          <w:szCs w:val="24"/>
        </w:rPr>
        <w:t xml:space="preserve">There </w:t>
      </w:r>
      <w:r>
        <w:rPr>
          <w:rFonts w:ascii="Times New Roman" w:hAnsi="Times New Roman" w:cs="Times New Roman"/>
          <w:sz w:val="24"/>
          <w:szCs w:val="24"/>
        </w:rPr>
        <w:t xml:space="preserve">was </w:t>
      </w:r>
      <w:r w:rsidRPr="00897B29">
        <w:rPr>
          <w:rFonts w:ascii="Times New Roman" w:hAnsi="Times New Roman" w:cs="Times New Roman"/>
          <w:sz w:val="24"/>
          <w:szCs w:val="24"/>
        </w:rPr>
        <w:t xml:space="preserve">a thirty (30) day public comment period from the time notice </w:t>
      </w:r>
      <w:r>
        <w:rPr>
          <w:rFonts w:ascii="Times New Roman" w:hAnsi="Times New Roman" w:cs="Times New Roman"/>
          <w:sz w:val="24"/>
          <w:szCs w:val="24"/>
        </w:rPr>
        <w:t xml:space="preserve">was </w:t>
      </w:r>
      <w:r w:rsidRPr="00897B29">
        <w:rPr>
          <w:rFonts w:ascii="Times New Roman" w:hAnsi="Times New Roman" w:cs="Times New Roman"/>
          <w:sz w:val="24"/>
          <w:szCs w:val="24"/>
        </w:rPr>
        <w:t>published in the D.C. Register.</w:t>
      </w:r>
      <w:r>
        <w:rPr>
          <w:rFonts w:ascii="Times New Roman" w:hAnsi="Times New Roman" w:cs="Times New Roman"/>
          <w:sz w:val="24"/>
          <w:szCs w:val="24"/>
        </w:rPr>
        <w:t xml:space="preserve">  The notice was published on Friday, February 13, 2015 and is available on-line at </w:t>
      </w:r>
      <w:hyperlink r:id="rId37" w:history="1">
        <w:r w:rsidRPr="008A6F70">
          <w:rPr>
            <w:rStyle w:val="Hyperlink"/>
            <w:rFonts w:ascii="Times New Roman" w:hAnsi="Times New Roman" w:cs="Times New Roman"/>
            <w:sz w:val="24"/>
            <w:szCs w:val="24"/>
          </w:rPr>
          <w:t>http://dhcf.dc.gov/sites/default/files/dc/sites/dhcf/release_content/attachments/Public%20Notice%20DHCF%20Transition%20Plan%20final.pdf</w:t>
        </w:r>
      </w:hyperlink>
      <w:r>
        <w:rPr>
          <w:rFonts w:ascii="Times New Roman" w:hAnsi="Times New Roman" w:cs="Times New Roman"/>
          <w:sz w:val="24"/>
          <w:szCs w:val="24"/>
        </w:rPr>
        <w:t>.</w:t>
      </w:r>
      <w:r w:rsidRPr="00897B29">
        <w:rPr>
          <w:rFonts w:ascii="Times New Roman" w:hAnsi="Times New Roman" w:cs="Times New Roman"/>
          <w:sz w:val="24"/>
          <w:szCs w:val="24"/>
        </w:rPr>
        <w:t xml:space="preserve"> </w:t>
      </w:r>
    </w:p>
    <w:p w14:paraId="516294FA" w14:textId="77777777" w:rsidR="005C0CAE" w:rsidRPr="005C0CAE" w:rsidRDefault="005C0CAE" w:rsidP="005C0CAE">
      <w:pPr>
        <w:pStyle w:val="ListParagraph"/>
        <w:spacing w:after="0"/>
        <w:ind w:left="1440"/>
        <w:rPr>
          <w:rFonts w:ascii="Times New Roman" w:hAnsi="Times New Roman" w:cs="Times New Roman"/>
          <w:color w:val="0D0D0D" w:themeColor="text1" w:themeTint="F2"/>
          <w:sz w:val="24"/>
          <w:szCs w:val="24"/>
        </w:rPr>
      </w:pPr>
    </w:p>
    <w:p w14:paraId="791D937B" w14:textId="77777777" w:rsidR="00D97A73" w:rsidRPr="00897B29" w:rsidRDefault="00D97A73" w:rsidP="00D97A73">
      <w:pPr>
        <w:pStyle w:val="ListParagraph"/>
        <w:numPr>
          <w:ilvl w:val="1"/>
          <w:numId w:val="12"/>
        </w:numPr>
        <w:spacing w:after="0"/>
        <w:rPr>
          <w:rFonts w:ascii="Times New Roman" w:hAnsi="Times New Roman" w:cs="Times New Roman"/>
          <w:color w:val="0D0D0D" w:themeColor="text1" w:themeTint="F2"/>
          <w:sz w:val="24"/>
          <w:szCs w:val="24"/>
        </w:rPr>
      </w:pPr>
      <w:r w:rsidRPr="00897B29">
        <w:rPr>
          <w:rFonts w:ascii="Times New Roman" w:hAnsi="Times New Roman" w:cs="Times New Roman"/>
          <w:sz w:val="24"/>
          <w:szCs w:val="24"/>
        </w:rPr>
        <w:t>DHCF accept</w:t>
      </w:r>
      <w:r>
        <w:rPr>
          <w:rFonts w:ascii="Times New Roman" w:hAnsi="Times New Roman" w:cs="Times New Roman"/>
          <w:sz w:val="24"/>
          <w:szCs w:val="24"/>
        </w:rPr>
        <w:t>ed</w:t>
      </w:r>
      <w:r w:rsidRPr="00897B29">
        <w:rPr>
          <w:rFonts w:ascii="Times New Roman" w:hAnsi="Times New Roman" w:cs="Times New Roman"/>
          <w:sz w:val="24"/>
          <w:szCs w:val="24"/>
        </w:rPr>
        <w:t xml:space="preserve"> comments in a variety of formats, including in person, and by email and mail or fax submission. </w:t>
      </w:r>
    </w:p>
    <w:p w14:paraId="4DFA1BDA" w14:textId="77777777" w:rsidR="005C0CAE" w:rsidRPr="005C0CAE" w:rsidRDefault="005C0CAE" w:rsidP="005C0CAE">
      <w:pPr>
        <w:pStyle w:val="ListParagraph"/>
        <w:spacing w:after="0"/>
        <w:ind w:left="1440"/>
        <w:rPr>
          <w:rFonts w:ascii="Times New Roman" w:hAnsi="Times New Roman" w:cs="Times New Roman"/>
          <w:color w:val="0D0D0D" w:themeColor="text1" w:themeTint="F2"/>
          <w:sz w:val="24"/>
          <w:szCs w:val="24"/>
        </w:rPr>
      </w:pPr>
    </w:p>
    <w:p w14:paraId="7EAFC33A" w14:textId="09A04B74" w:rsidR="00D97A73" w:rsidRPr="00897B29" w:rsidRDefault="00D97A73" w:rsidP="00D97A73">
      <w:pPr>
        <w:pStyle w:val="ListParagraph"/>
        <w:numPr>
          <w:ilvl w:val="1"/>
          <w:numId w:val="12"/>
        </w:numPr>
        <w:spacing w:after="0"/>
        <w:rPr>
          <w:rFonts w:ascii="Times New Roman" w:hAnsi="Times New Roman" w:cs="Times New Roman"/>
          <w:color w:val="0D0D0D" w:themeColor="text1" w:themeTint="F2"/>
          <w:sz w:val="24"/>
          <w:szCs w:val="24"/>
        </w:rPr>
      </w:pPr>
      <w:r w:rsidRPr="00897B29">
        <w:rPr>
          <w:rFonts w:ascii="Times New Roman" w:hAnsi="Times New Roman" w:cs="Times New Roman"/>
          <w:sz w:val="24"/>
          <w:szCs w:val="24"/>
        </w:rPr>
        <w:t xml:space="preserve">DHCF </w:t>
      </w:r>
      <w:r w:rsidR="005C0CAE">
        <w:rPr>
          <w:rFonts w:ascii="Times New Roman" w:hAnsi="Times New Roman" w:cs="Times New Roman"/>
          <w:sz w:val="24"/>
          <w:szCs w:val="24"/>
        </w:rPr>
        <w:t xml:space="preserve">and DDS </w:t>
      </w:r>
      <w:r w:rsidRPr="00897B29">
        <w:rPr>
          <w:rFonts w:ascii="Times New Roman" w:hAnsi="Times New Roman" w:cs="Times New Roman"/>
          <w:sz w:val="24"/>
          <w:szCs w:val="24"/>
        </w:rPr>
        <w:t>will respond to all public comments received and make changes to the Statewide Transition Plan, as appropriate, based on those comments.</w:t>
      </w:r>
    </w:p>
    <w:p w14:paraId="41EE4012" w14:textId="77777777" w:rsidR="005C0CAE" w:rsidRPr="005C0CAE" w:rsidRDefault="005C0CAE" w:rsidP="005C0CAE">
      <w:pPr>
        <w:pStyle w:val="ListParagraph"/>
        <w:spacing w:after="0"/>
        <w:ind w:left="1440"/>
        <w:rPr>
          <w:rFonts w:ascii="Times New Roman" w:hAnsi="Times New Roman" w:cs="Times New Roman"/>
          <w:color w:val="0D0D0D" w:themeColor="text1" w:themeTint="F2"/>
          <w:sz w:val="24"/>
          <w:szCs w:val="24"/>
        </w:rPr>
      </w:pPr>
    </w:p>
    <w:p w14:paraId="37E17757" w14:textId="77777777" w:rsidR="00D97A73" w:rsidRPr="00897B29" w:rsidRDefault="00D97A73" w:rsidP="00D97A73">
      <w:pPr>
        <w:pStyle w:val="ListParagraph"/>
        <w:numPr>
          <w:ilvl w:val="1"/>
          <w:numId w:val="12"/>
        </w:numPr>
        <w:spacing w:after="0"/>
        <w:rPr>
          <w:rFonts w:ascii="Times New Roman" w:hAnsi="Times New Roman" w:cs="Times New Roman"/>
          <w:color w:val="0D0D0D" w:themeColor="text1" w:themeTint="F2"/>
          <w:sz w:val="24"/>
          <w:szCs w:val="24"/>
        </w:rPr>
      </w:pPr>
      <w:r w:rsidRPr="00897B29">
        <w:rPr>
          <w:rFonts w:ascii="Times New Roman" w:hAnsi="Times New Roman" w:cs="Times New Roman"/>
          <w:sz w:val="24"/>
          <w:szCs w:val="24"/>
        </w:rPr>
        <w:t xml:space="preserve">DHCF will publish the public comments and responses on its website, and will store the comments and responses for CMS and the general public. </w:t>
      </w:r>
    </w:p>
    <w:p w14:paraId="6C1CBE5D" w14:textId="77777777" w:rsidR="005C0CAE" w:rsidRPr="005C0CAE" w:rsidRDefault="005C0CAE" w:rsidP="005C0CAE">
      <w:pPr>
        <w:pStyle w:val="ListParagraph"/>
        <w:spacing w:after="0"/>
        <w:ind w:left="1440"/>
        <w:rPr>
          <w:rFonts w:ascii="Times New Roman" w:hAnsi="Times New Roman" w:cs="Times New Roman"/>
          <w:color w:val="0D0D0D" w:themeColor="text1" w:themeTint="F2"/>
          <w:sz w:val="24"/>
          <w:szCs w:val="24"/>
        </w:rPr>
      </w:pPr>
    </w:p>
    <w:p w14:paraId="5FAC1467" w14:textId="77777777" w:rsidR="00D97A73" w:rsidRPr="00897B29" w:rsidRDefault="00D97A73" w:rsidP="00D97A73">
      <w:pPr>
        <w:pStyle w:val="ListParagraph"/>
        <w:numPr>
          <w:ilvl w:val="1"/>
          <w:numId w:val="12"/>
        </w:numPr>
        <w:spacing w:after="0"/>
        <w:rPr>
          <w:rFonts w:ascii="Times New Roman" w:hAnsi="Times New Roman" w:cs="Times New Roman"/>
          <w:color w:val="0D0D0D" w:themeColor="text1" w:themeTint="F2"/>
          <w:sz w:val="24"/>
          <w:szCs w:val="24"/>
        </w:rPr>
      </w:pPr>
      <w:r w:rsidRPr="00897B29">
        <w:rPr>
          <w:rFonts w:ascii="Times New Roman" w:hAnsi="Times New Roman" w:cs="Times New Roman"/>
          <w:sz w:val="24"/>
          <w:szCs w:val="24"/>
        </w:rPr>
        <w:t xml:space="preserve">All activities related to the Statewide Transition Plan will be done in partnership with sister District agencies, in particular the Department of Disability Services </w:t>
      </w:r>
      <w:r w:rsidRPr="00897B29">
        <w:rPr>
          <w:rFonts w:ascii="Times New Roman" w:hAnsi="Times New Roman" w:cs="Times New Roman"/>
          <w:sz w:val="24"/>
          <w:szCs w:val="24"/>
        </w:rPr>
        <w:lastRenderedPageBreak/>
        <w:t>(DDS), the Department of Health (DOH), the Deputy Mayor’s office (DM), and the Office on Aging (DCOA).</w:t>
      </w:r>
    </w:p>
    <w:p w14:paraId="67979E6A" w14:textId="77777777" w:rsidR="00D97A73" w:rsidRDefault="00D97A73" w:rsidP="00D97A73">
      <w:pPr>
        <w:pStyle w:val="ListParagraph"/>
        <w:spacing w:after="0"/>
        <w:ind w:left="900"/>
        <w:rPr>
          <w:rFonts w:ascii="Times New Roman" w:hAnsi="Times New Roman" w:cs="Times New Roman"/>
          <w:color w:val="0D0D0D" w:themeColor="text1" w:themeTint="F2"/>
          <w:sz w:val="24"/>
          <w:szCs w:val="24"/>
        </w:rPr>
      </w:pPr>
    </w:p>
    <w:p w14:paraId="71E1C4D2" w14:textId="680AC81C" w:rsidR="002D200B" w:rsidRPr="004265F4" w:rsidRDefault="004265F4" w:rsidP="004265F4">
      <w:pPr>
        <w:pStyle w:val="ListParagraph"/>
        <w:numPr>
          <w:ilvl w:val="0"/>
          <w:numId w:val="12"/>
        </w:numPr>
        <w:spacing w:after="0"/>
        <w:ind w:left="900" w:hanging="450"/>
        <w:rPr>
          <w:rFonts w:ascii="Times New Roman" w:hAnsi="Times New Roman" w:cs="Times New Roman"/>
          <w:color w:val="0D0D0D" w:themeColor="text1" w:themeTint="F2"/>
          <w:sz w:val="24"/>
          <w:szCs w:val="24"/>
        </w:rPr>
      </w:pPr>
      <w:r w:rsidRPr="004265F4">
        <w:rPr>
          <w:rFonts w:ascii="Times New Roman" w:hAnsi="Times New Roman" w:cs="Times New Roman"/>
          <w:color w:val="0D0D0D" w:themeColor="text1" w:themeTint="F2"/>
          <w:sz w:val="24"/>
          <w:szCs w:val="24"/>
        </w:rPr>
        <w:t xml:space="preserve">DDS and DHCF have reviewed </w:t>
      </w:r>
      <w:r w:rsidR="002D200B" w:rsidRPr="004265F4">
        <w:rPr>
          <w:rFonts w:ascii="Times New Roman" w:hAnsi="Times New Roman" w:cs="Times New Roman"/>
          <w:color w:val="0D0D0D" w:themeColor="text1" w:themeTint="F2"/>
          <w:kern w:val="24"/>
          <w:sz w:val="24"/>
          <w:szCs w:val="24"/>
        </w:rPr>
        <w:t xml:space="preserve">all comments.  We </w:t>
      </w:r>
      <w:r w:rsidRPr="004265F4">
        <w:rPr>
          <w:rFonts w:ascii="Times New Roman" w:hAnsi="Times New Roman" w:cs="Times New Roman"/>
          <w:color w:val="0D0D0D" w:themeColor="text1" w:themeTint="F2"/>
          <w:kern w:val="24"/>
          <w:sz w:val="24"/>
          <w:szCs w:val="24"/>
        </w:rPr>
        <w:t xml:space="preserve">have </w:t>
      </w:r>
      <w:r w:rsidR="002D200B" w:rsidRPr="004265F4">
        <w:rPr>
          <w:rFonts w:ascii="Times New Roman" w:hAnsi="Times New Roman" w:cs="Times New Roman"/>
          <w:color w:val="0D0D0D" w:themeColor="text1" w:themeTint="F2"/>
          <w:sz w:val="24"/>
          <w:szCs w:val="24"/>
        </w:rPr>
        <w:t>incorporate</w:t>
      </w:r>
      <w:r w:rsidRPr="004265F4">
        <w:rPr>
          <w:rFonts w:ascii="Times New Roman" w:hAnsi="Times New Roman" w:cs="Times New Roman"/>
          <w:color w:val="0D0D0D" w:themeColor="text1" w:themeTint="F2"/>
          <w:sz w:val="24"/>
          <w:szCs w:val="24"/>
        </w:rPr>
        <w:t>d</w:t>
      </w:r>
      <w:r w:rsidR="002D200B" w:rsidRPr="004265F4">
        <w:rPr>
          <w:rFonts w:ascii="Times New Roman" w:hAnsi="Times New Roman" w:cs="Times New Roman"/>
          <w:color w:val="0D0D0D" w:themeColor="text1" w:themeTint="F2"/>
          <w:sz w:val="24"/>
          <w:szCs w:val="24"/>
        </w:rPr>
        <w:t xml:space="preserve"> appropriate suggestions and summarize</w:t>
      </w:r>
      <w:r w:rsidRPr="004265F4">
        <w:rPr>
          <w:rFonts w:ascii="Times New Roman" w:hAnsi="Times New Roman" w:cs="Times New Roman"/>
          <w:color w:val="0D0D0D" w:themeColor="text1" w:themeTint="F2"/>
          <w:sz w:val="24"/>
          <w:szCs w:val="24"/>
        </w:rPr>
        <w:t>d</w:t>
      </w:r>
      <w:r w:rsidR="002D200B" w:rsidRPr="004265F4">
        <w:rPr>
          <w:rFonts w:ascii="Times New Roman" w:hAnsi="Times New Roman" w:cs="Times New Roman"/>
          <w:color w:val="0D0D0D" w:themeColor="text1" w:themeTint="F2"/>
          <w:sz w:val="24"/>
          <w:szCs w:val="24"/>
        </w:rPr>
        <w:t xml:space="preserve"> the changes made to the transition plan in response to the public comment.</w:t>
      </w:r>
      <w:r w:rsidR="00FE619C">
        <w:rPr>
          <w:rFonts w:ascii="Times New Roman" w:hAnsi="Times New Roman" w:cs="Times New Roman"/>
          <w:color w:val="0D0D0D" w:themeColor="text1" w:themeTint="F2"/>
          <w:sz w:val="24"/>
          <w:szCs w:val="24"/>
        </w:rPr>
        <w:t xml:space="preserve">  A copy of the public comment chart is attached to this Transition Plan.  </w:t>
      </w:r>
      <w:r w:rsidR="002D200B" w:rsidRPr="004265F4">
        <w:rPr>
          <w:rFonts w:ascii="Times New Roman" w:hAnsi="Times New Roman" w:cs="Times New Roman"/>
          <w:color w:val="0D0D0D" w:themeColor="text1" w:themeTint="F2"/>
          <w:sz w:val="24"/>
          <w:szCs w:val="24"/>
        </w:rPr>
        <w:t xml:space="preserve">  </w:t>
      </w:r>
    </w:p>
    <w:p w14:paraId="62EBD3AE" w14:textId="77777777" w:rsidR="003738B7" w:rsidRPr="003738B7" w:rsidRDefault="003738B7" w:rsidP="003A535B">
      <w:pPr>
        <w:pStyle w:val="ListParagraph"/>
        <w:ind w:left="900" w:hanging="450"/>
        <w:rPr>
          <w:rFonts w:ascii="Times New Roman" w:hAnsi="Times New Roman" w:cs="Times New Roman"/>
          <w:color w:val="0D0D0D" w:themeColor="text1" w:themeTint="F2"/>
          <w:sz w:val="24"/>
          <w:szCs w:val="24"/>
        </w:rPr>
      </w:pPr>
    </w:p>
    <w:p w14:paraId="258FBD9A" w14:textId="3F9ABDD9" w:rsidR="00633DF9" w:rsidRPr="004265F4" w:rsidRDefault="005C69ED" w:rsidP="00D53BF1">
      <w:pPr>
        <w:pStyle w:val="ListParagraph"/>
        <w:numPr>
          <w:ilvl w:val="0"/>
          <w:numId w:val="12"/>
        </w:numPr>
        <w:spacing w:after="0"/>
        <w:ind w:left="900" w:hanging="540"/>
        <w:rPr>
          <w:rFonts w:ascii="Times New Roman" w:hAnsi="Times New Roman" w:cs="Times New Roman"/>
          <w:color w:val="0D0D0D" w:themeColor="text1" w:themeTint="F2"/>
          <w:sz w:val="24"/>
          <w:szCs w:val="24"/>
        </w:rPr>
      </w:pPr>
      <w:r w:rsidRPr="00327554">
        <w:rPr>
          <w:rFonts w:ascii="Times New Roman" w:hAnsi="Times New Roman"/>
          <w:color w:val="0D0D0D" w:themeColor="text1" w:themeTint="F2"/>
          <w:sz w:val="24"/>
        </w:rPr>
        <w:t xml:space="preserve">DDS will publish the public comments and DDS and DHCF responses on its website and will store the </w:t>
      </w:r>
      <w:r w:rsidR="00AC2262" w:rsidRPr="00327554">
        <w:rPr>
          <w:rFonts w:ascii="Times New Roman" w:hAnsi="Times New Roman"/>
          <w:color w:val="0D0D0D" w:themeColor="text1" w:themeTint="F2"/>
          <w:sz w:val="24"/>
        </w:rPr>
        <w:t xml:space="preserve">comments and </w:t>
      </w:r>
      <w:r w:rsidRPr="00327554">
        <w:rPr>
          <w:rFonts w:ascii="Times New Roman" w:hAnsi="Times New Roman"/>
          <w:color w:val="0D0D0D" w:themeColor="text1" w:themeTint="F2"/>
          <w:sz w:val="24"/>
        </w:rPr>
        <w:t>responses for CMS and the general public.</w:t>
      </w:r>
      <w:r w:rsidR="00633DF9">
        <w:rPr>
          <w:rFonts w:ascii="Times New Roman" w:hAnsi="Times New Roman"/>
          <w:color w:val="0D0D0D" w:themeColor="text1" w:themeTint="F2"/>
          <w:sz w:val="24"/>
        </w:rPr>
        <w:t xml:space="preserve">  These will be posted </w:t>
      </w:r>
      <w:r w:rsidR="00633DF9">
        <w:rPr>
          <w:rFonts w:ascii="Times New Roman" w:hAnsi="Times New Roman" w:cs="Times New Roman"/>
          <w:color w:val="0D0D0D" w:themeColor="text1" w:themeTint="F2"/>
          <w:sz w:val="24"/>
          <w:szCs w:val="24"/>
        </w:rPr>
        <w:t>on the DDS Waiver Amendment Information page at:</w:t>
      </w:r>
      <w:r w:rsidR="00633DF9">
        <w:t xml:space="preserve"> </w:t>
      </w:r>
      <w:hyperlink r:id="rId38" w:history="1">
        <w:r w:rsidR="00633DF9" w:rsidRPr="006F20A2">
          <w:rPr>
            <w:rStyle w:val="Hyperlink"/>
            <w:rFonts w:ascii="Times New Roman" w:hAnsi="Times New Roman" w:cs="Times New Roman"/>
            <w:sz w:val="24"/>
            <w:szCs w:val="24"/>
          </w:rPr>
          <w:t>http://dds.dc.gov/node/880702</w:t>
        </w:r>
      </w:hyperlink>
      <w:r w:rsidR="00633DF9">
        <w:rPr>
          <w:rFonts w:ascii="Times New Roman" w:hAnsi="Times New Roman" w:cs="Times New Roman"/>
          <w:color w:val="0D0D0D" w:themeColor="text1" w:themeTint="F2"/>
          <w:sz w:val="24"/>
          <w:szCs w:val="24"/>
        </w:rPr>
        <w:t xml:space="preserve"> within one week of submission to CMS. </w:t>
      </w:r>
    </w:p>
    <w:p w14:paraId="557918EF" w14:textId="337834D6" w:rsidR="005C69ED" w:rsidRPr="00327554" w:rsidRDefault="005C69ED" w:rsidP="00633DF9">
      <w:pPr>
        <w:pStyle w:val="ListParagraph"/>
        <w:spacing w:after="0"/>
        <w:ind w:left="900"/>
        <w:rPr>
          <w:rFonts w:ascii="Times New Roman" w:hAnsi="Times New Roman"/>
          <w:color w:val="0D0D0D" w:themeColor="text1" w:themeTint="F2"/>
          <w:sz w:val="24"/>
        </w:rPr>
      </w:pPr>
    </w:p>
    <w:p w14:paraId="130D8865" w14:textId="0393CB6C" w:rsidR="00633DF9" w:rsidRDefault="00AC2262" w:rsidP="00633DF9">
      <w:pPr>
        <w:pStyle w:val="ListParagraph"/>
        <w:numPr>
          <w:ilvl w:val="0"/>
          <w:numId w:val="12"/>
        </w:numPr>
        <w:spacing w:after="0"/>
        <w:rPr>
          <w:rFonts w:ascii="Times New Roman" w:hAnsi="Times New Roman" w:cs="Times New Roman"/>
          <w:color w:val="0D0D0D" w:themeColor="text1" w:themeTint="F2"/>
          <w:sz w:val="24"/>
          <w:szCs w:val="24"/>
        </w:rPr>
      </w:pPr>
      <w:r w:rsidRPr="00327554">
        <w:rPr>
          <w:rFonts w:ascii="Times New Roman" w:hAnsi="Times New Roman"/>
          <w:color w:val="0D0D0D" w:themeColor="text1" w:themeTint="F2"/>
          <w:sz w:val="24"/>
        </w:rPr>
        <w:t>DDS will post the revised D.C. HCBS IDD Waiver Transition Plan on its website along with all previously posted iterations, and the rationale for changes made.</w:t>
      </w:r>
      <w:r w:rsidR="00633DF9">
        <w:rPr>
          <w:rFonts w:ascii="Times New Roman" w:hAnsi="Times New Roman"/>
          <w:color w:val="0D0D0D" w:themeColor="text1" w:themeTint="F2"/>
          <w:sz w:val="24"/>
        </w:rPr>
        <w:t xml:space="preserve">  This will be posted </w:t>
      </w:r>
      <w:r w:rsidR="00633DF9">
        <w:rPr>
          <w:rFonts w:ascii="Times New Roman" w:hAnsi="Times New Roman" w:cs="Times New Roman"/>
          <w:color w:val="0D0D0D" w:themeColor="text1" w:themeTint="F2"/>
          <w:sz w:val="24"/>
          <w:szCs w:val="24"/>
        </w:rPr>
        <w:t>on the DDS Waiver Amendment Information page at:</w:t>
      </w:r>
      <w:r w:rsidR="00633DF9">
        <w:t xml:space="preserve"> </w:t>
      </w:r>
      <w:hyperlink r:id="rId39" w:history="1">
        <w:r w:rsidR="00633DF9" w:rsidRPr="006F20A2">
          <w:rPr>
            <w:rStyle w:val="Hyperlink"/>
            <w:rFonts w:ascii="Times New Roman" w:hAnsi="Times New Roman" w:cs="Times New Roman"/>
            <w:sz w:val="24"/>
            <w:szCs w:val="24"/>
          </w:rPr>
          <w:t>http://dds.dc.gov/node/880702</w:t>
        </w:r>
      </w:hyperlink>
      <w:r w:rsidR="00633DF9">
        <w:rPr>
          <w:rFonts w:ascii="Times New Roman" w:hAnsi="Times New Roman" w:cs="Times New Roman"/>
          <w:color w:val="0D0D0D" w:themeColor="text1" w:themeTint="F2"/>
          <w:sz w:val="24"/>
          <w:szCs w:val="24"/>
        </w:rPr>
        <w:t xml:space="preserve"> within one week of submission to CMS. </w:t>
      </w:r>
    </w:p>
    <w:p w14:paraId="67F85512" w14:textId="77777777" w:rsidR="00BE5250" w:rsidRPr="00BE5250" w:rsidRDefault="00BE5250" w:rsidP="00BE5250">
      <w:pPr>
        <w:pStyle w:val="ListParagraph"/>
        <w:rPr>
          <w:rFonts w:ascii="Times New Roman" w:hAnsi="Times New Roman" w:cs="Times New Roman"/>
          <w:color w:val="0D0D0D" w:themeColor="text1" w:themeTint="F2"/>
          <w:sz w:val="24"/>
          <w:szCs w:val="24"/>
        </w:rPr>
      </w:pPr>
    </w:p>
    <w:p w14:paraId="1B1DF979" w14:textId="5777B625" w:rsidR="00BE5250" w:rsidRPr="004265F4" w:rsidRDefault="00BE5250" w:rsidP="00BE5250">
      <w:pPr>
        <w:pStyle w:val="ListParagraph"/>
        <w:numPr>
          <w:ilvl w:val="0"/>
          <w:numId w:val="12"/>
        </w:numPr>
        <w:spacing w:after="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DDS will post a version of this Transition Plan in a </w:t>
      </w:r>
      <w:r w:rsidRPr="00BE5250">
        <w:rPr>
          <w:rFonts w:ascii="Times New Roman" w:hAnsi="Times New Roman" w:cs="Times New Roman"/>
          <w:color w:val="0D0D0D" w:themeColor="text1" w:themeTint="F2"/>
          <w:sz w:val="24"/>
          <w:szCs w:val="24"/>
        </w:rPr>
        <w:t>work</w:t>
      </w:r>
      <w:r w:rsidR="009D79D6">
        <w:rPr>
          <w:rFonts w:ascii="Times New Roman" w:hAnsi="Times New Roman" w:cs="Times New Roman"/>
          <w:color w:val="0D0D0D" w:themeColor="text1" w:themeTint="F2"/>
          <w:sz w:val="24"/>
          <w:szCs w:val="24"/>
        </w:rPr>
        <w:t>-</w:t>
      </w:r>
      <w:r w:rsidRPr="00BE5250">
        <w:rPr>
          <w:rFonts w:ascii="Times New Roman" w:hAnsi="Times New Roman" w:cs="Times New Roman"/>
          <w:color w:val="0D0D0D" w:themeColor="text1" w:themeTint="F2"/>
          <w:sz w:val="24"/>
          <w:szCs w:val="24"/>
        </w:rPr>
        <w:t>plan/ table format</w:t>
      </w:r>
      <w:r>
        <w:rPr>
          <w:rFonts w:ascii="Times New Roman" w:hAnsi="Times New Roman" w:cs="Times New Roman"/>
          <w:color w:val="0D0D0D" w:themeColor="text1" w:themeTint="F2"/>
          <w:sz w:val="24"/>
          <w:szCs w:val="24"/>
        </w:rPr>
        <w:t xml:space="preserve"> that is more user-friendly and easier to track, to help ensure </w:t>
      </w:r>
      <w:r w:rsidRPr="00BE5250">
        <w:rPr>
          <w:rFonts w:ascii="Times New Roman" w:hAnsi="Times New Roman" w:cs="Times New Roman"/>
          <w:color w:val="0D0D0D" w:themeColor="text1" w:themeTint="F2"/>
          <w:sz w:val="24"/>
          <w:szCs w:val="24"/>
        </w:rPr>
        <w:t xml:space="preserve">ongoing accountability to stakeholders.  </w:t>
      </w:r>
      <w:r>
        <w:rPr>
          <w:rFonts w:ascii="Times New Roman" w:hAnsi="Times New Roman" w:cs="Times New Roman"/>
          <w:color w:val="0D0D0D" w:themeColor="text1" w:themeTint="F2"/>
          <w:sz w:val="24"/>
          <w:szCs w:val="24"/>
        </w:rPr>
        <w:t xml:space="preserve">This will be developed by the DDS Performance Management Unit by April 17, 2015 </w:t>
      </w:r>
      <w:r w:rsidRPr="00BE5250">
        <w:rPr>
          <w:rFonts w:ascii="Times New Roman" w:hAnsi="Times New Roman" w:cs="Times New Roman"/>
          <w:color w:val="0D0D0D" w:themeColor="text1" w:themeTint="F2"/>
          <w:sz w:val="24"/>
          <w:szCs w:val="24"/>
        </w:rPr>
        <w:t xml:space="preserve">and </w:t>
      </w:r>
      <w:r>
        <w:rPr>
          <w:rFonts w:ascii="Times New Roman" w:hAnsi="Times New Roman" w:cs="Times New Roman"/>
          <w:color w:val="0D0D0D" w:themeColor="text1" w:themeTint="F2"/>
          <w:sz w:val="24"/>
          <w:szCs w:val="24"/>
        </w:rPr>
        <w:t xml:space="preserve">will be </w:t>
      </w:r>
      <w:r w:rsidRPr="00BE5250">
        <w:rPr>
          <w:rFonts w:ascii="Times New Roman" w:hAnsi="Times New Roman" w:cs="Times New Roman"/>
          <w:color w:val="0D0D0D" w:themeColor="text1" w:themeTint="F2"/>
          <w:sz w:val="24"/>
          <w:szCs w:val="24"/>
        </w:rPr>
        <w:t>post</w:t>
      </w:r>
      <w:r>
        <w:rPr>
          <w:rFonts w:ascii="Times New Roman" w:hAnsi="Times New Roman" w:cs="Times New Roman"/>
          <w:color w:val="0D0D0D" w:themeColor="text1" w:themeTint="F2"/>
          <w:sz w:val="24"/>
          <w:szCs w:val="24"/>
        </w:rPr>
        <w:t>ed</w:t>
      </w:r>
      <w:r w:rsidRPr="00BE5250">
        <w:rPr>
          <w:rFonts w:ascii="Times New Roman" w:hAnsi="Times New Roman" w:cs="Times New Roman"/>
          <w:color w:val="0D0D0D" w:themeColor="text1" w:themeTint="F2"/>
          <w:sz w:val="24"/>
          <w:szCs w:val="24"/>
        </w:rPr>
        <w:t xml:space="preserve"> our website</w:t>
      </w:r>
      <w:r>
        <w:rPr>
          <w:rFonts w:ascii="Times New Roman" w:hAnsi="Times New Roman" w:cs="Times New Roman"/>
          <w:color w:val="0D0D0D" w:themeColor="text1" w:themeTint="F2"/>
          <w:sz w:val="24"/>
          <w:szCs w:val="24"/>
        </w:rPr>
        <w:t xml:space="preserve"> on the Waiver Amendment Information page</w:t>
      </w:r>
      <w:r w:rsidRPr="00BE5250">
        <w:rPr>
          <w:rFonts w:ascii="Times New Roman" w:hAnsi="Times New Roman" w:cs="Times New Roman"/>
          <w:color w:val="0D0D0D" w:themeColor="text1" w:themeTint="F2"/>
          <w:sz w:val="24"/>
          <w:szCs w:val="24"/>
        </w:rPr>
        <w:t xml:space="preserve"> by </w:t>
      </w:r>
      <w:r>
        <w:rPr>
          <w:rFonts w:ascii="Times New Roman" w:hAnsi="Times New Roman" w:cs="Times New Roman"/>
          <w:color w:val="0D0D0D" w:themeColor="text1" w:themeTint="F2"/>
          <w:sz w:val="24"/>
          <w:szCs w:val="24"/>
        </w:rPr>
        <w:t xml:space="preserve">DDS IT by April 24, </w:t>
      </w:r>
      <w:r w:rsidRPr="00BE5250">
        <w:rPr>
          <w:rFonts w:ascii="Times New Roman" w:hAnsi="Times New Roman" w:cs="Times New Roman"/>
          <w:color w:val="0D0D0D" w:themeColor="text1" w:themeTint="F2"/>
          <w:sz w:val="24"/>
          <w:szCs w:val="24"/>
        </w:rPr>
        <w:t xml:space="preserve">2015.    </w:t>
      </w:r>
    </w:p>
    <w:p w14:paraId="09364F7B" w14:textId="77777777" w:rsidR="00633DF9" w:rsidRPr="00327554" w:rsidRDefault="00633DF9" w:rsidP="00633DF9">
      <w:pPr>
        <w:pStyle w:val="ListParagraph"/>
        <w:spacing w:after="0"/>
        <w:ind w:left="900"/>
        <w:rPr>
          <w:rFonts w:ascii="Times New Roman" w:hAnsi="Times New Roman"/>
          <w:color w:val="0D0D0D" w:themeColor="text1" w:themeTint="F2"/>
          <w:sz w:val="24"/>
        </w:rPr>
      </w:pPr>
    </w:p>
    <w:p w14:paraId="21A200CF" w14:textId="314AA0F5" w:rsidR="005C69ED" w:rsidRPr="00327554" w:rsidRDefault="00EF2CCE" w:rsidP="002A7060">
      <w:pPr>
        <w:pStyle w:val="ListParagraph"/>
        <w:numPr>
          <w:ilvl w:val="0"/>
          <w:numId w:val="12"/>
        </w:numPr>
        <w:spacing w:after="0"/>
        <w:ind w:hanging="450"/>
        <w:rPr>
          <w:rFonts w:ascii="Times New Roman" w:hAnsi="Times New Roman"/>
          <w:color w:val="0D0D0D" w:themeColor="text1" w:themeTint="F2"/>
          <w:sz w:val="24"/>
        </w:rPr>
      </w:pPr>
      <w:r>
        <w:rPr>
          <w:rFonts w:ascii="Times New Roman" w:hAnsi="Times New Roman"/>
          <w:color w:val="0D0D0D" w:themeColor="text1" w:themeTint="F2"/>
          <w:sz w:val="24"/>
        </w:rPr>
        <w:t xml:space="preserve">In addition to the explanation of the HCBS Settings Rule at the public forums, </w:t>
      </w:r>
      <w:r w:rsidR="005C69ED" w:rsidRPr="00327554">
        <w:rPr>
          <w:rFonts w:ascii="Times New Roman" w:hAnsi="Times New Roman"/>
          <w:color w:val="0D0D0D" w:themeColor="text1" w:themeTint="F2"/>
          <w:sz w:val="24"/>
        </w:rPr>
        <w:t>DDS will design, schedule and conduct training</w:t>
      </w:r>
      <w:r>
        <w:rPr>
          <w:rFonts w:ascii="Times New Roman" w:hAnsi="Times New Roman"/>
          <w:color w:val="0D0D0D" w:themeColor="text1" w:themeTint="F2"/>
          <w:sz w:val="24"/>
        </w:rPr>
        <w:t>s</w:t>
      </w:r>
      <w:r w:rsidR="005C69ED" w:rsidRPr="00327554">
        <w:rPr>
          <w:rFonts w:ascii="Times New Roman" w:hAnsi="Times New Roman"/>
          <w:color w:val="0D0D0D" w:themeColor="text1" w:themeTint="F2"/>
          <w:sz w:val="24"/>
        </w:rPr>
        <w:t xml:space="preserve"> for people who receive supports and their families and other stakeholders on </w:t>
      </w:r>
      <w:r>
        <w:rPr>
          <w:rFonts w:ascii="Times New Roman" w:hAnsi="Times New Roman"/>
          <w:color w:val="0D0D0D" w:themeColor="text1" w:themeTint="F2"/>
          <w:sz w:val="24"/>
        </w:rPr>
        <w:t>the requirements of the Rule</w:t>
      </w:r>
      <w:r w:rsidR="005C69ED" w:rsidRPr="00327554">
        <w:rPr>
          <w:rFonts w:ascii="Times New Roman" w:hAnsi="Times New Roman"/>
          <w:color w:val="0D0D0D" w:themeColor="text1" w:themeTint="F2"/>
          <w:sz w:val="24"/>
        </w:rPr>
        <w:t>, changes they can expect to see that may affect their supports, and how they can be involved in the transition process.</w:t>
      </w:r>
      <w:r w:rsidR="002A7060">
        <w:rPr>
          <w:rFonts w:ascii="Times New Roman" w:hAnsi="Times New Roman"/>
          <w:color w:val="0D0D0D" w:themeColor="text1" w:themeTint="F2"/>
          <w:sz w:val="24"/>
        </w:rPr>
        <w:t xml:space="preserve">  DDS SODA will work collaboratively with the HCBS Settings Advisory Group, Project ACTION</w:t>
      </w:r>
      <w:proofErr w:type="gramStart"/>
      <w:r w:rsidR="002A7060">
        <w:rPr>
          <w:rFonts w:ascii="Times New Roman" w:hAnsi="Times New Roman"/>
          <w:color w:val="0D0D0D" w:themeColor="text1" w:themeTint="F2"/>
          <w:sz w:val="24"/>
        </w:rPr>
        <w:t>!,</w:t>
      </w:r>
      <w:proofErr w:type="gramEnd"/>
      <w:r w:rsidR="002A7060">
        <w:rPr>
          <w:rFonts w:ascii="Times New Roman" w:hAnsi="Times New Roman"/>
          <w:color w:val="0D0D0D" w:themeColor="text1" w:themeTint="F2"/>
          <w:sz w:val="24"/>
        </w:rPr>
        <w:t xml:space="preserve"> and the DC Supporting Families Community of Practice on these trainings.  The first training will take place by July 1, 2015.</w:t>
      </w:r>
      <w:r w:rsidR="005C69ED" w:rsidRPr="00327554">
        <w:rPr>
          <w:rFonts w:ascii="Times New Roman" w:hAnsi="Times New Roman"/>
          <w:color w:val="0D0D0D" w:themeColor="text1" w:themeTint="F2"/>
          <w:sz w:val="24"/>
        </w:rPr>
        <w:t xml:space="preserve">  </w:t>
      </w:r>
    </w:p>
    <w:p w14:paraId="74E182DC" w14:textId="77777777" w:rsidR="007131F2" w:rsidRPr="00327554" w:rsidRDefault="007131F2" w:rsidP="003A535B">
      <w:pPr>
        <w:pStyle w:val="ListParagraph"/>
        <w:spacing w:after="0"/>
        <w:ind w:left="1080"/>
        <w:rPr>
          <w:rFonts w:ascii="Times New Roman" w:hAnsi="Times New Roman"/>
          <w:color w:val="0D0D0D" w:themeColor="text1" w:themeTint="F2"/>
          <w:sz w:val="24"/>
        </w:rPr>
      </w:pPr>
    </w:p>
    <w:p w14:paraId="55D3DD0E" w14:textId="1787221D" w:rsidR="005E662A" w:rsidRDefault="007131F2" w:rsidP="003A535B">
      <w:pPr>
        <w:jc w:val="center"/>
        <w:rPr>
          <w:rFonts w:ascii="Times New Roman" w:hAnsi="Times New Roman"/>
          <w:color w:val="0D0D0D" w:themeColor="text1" w:themeTint="F2"/>
          <w:sz w:val="24"/>
        </w:rPr>
      </w:pPr>
      <w:r>
        <w:rPr>
          <w:rFonts w:ascii="Times New Roman" w:hAnsi="Times New Roman"/>
          <w:color w:val="0D0D0D" w:themeColor="text1" w:themeTint="F2"/>
          <w:sz w:val="24"/>
        </w:rPr>
        <w:t>####</w:t>
      </w:r>
    </w:p>
    <w:p w14:paraId="5B9DDBA4" w14:textId="06AA2694" w:rsidR="00E847C2" w:rsidRPr="00327554" w:rsidRDefault="00E847C2" w:rsidP="003A535B">
      <w:pPr>
        <w:rPr>
          <w:rFonts w:ascii="Times New Roman" w:hAnsi="Times New Roman"/>
          <w:color w:val="0D0D0D" w:themeColor="text1" w:themeTint="F2"/>
          <w:sz w:val="24"/>
        </w:rPr>
      </w:pPr>
    </w:p>
    <w:sectPr w:rsidR="00E847C2" w:rsidRPr="00327554" w:rsidSect="00535D62">
      <w:footerReference w:type="default" r:id="rId40"/>
      <w:headerReference w:type="first" r:id="rId41"/>
      <w:footerReference w:type="first" r:id="rId4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CC590" w14:textId="77777777" w:rsidR="00694249" w:rsidRDefault="00694249" w:rsidP="00535D62">
      <w:pPr>
        <w:spacing w:after="0" w:line="240" w:lineRule="auto"/>
      </w:pPr>
      <w:r>
        <w:separator/>
      </w:r>
    </w:p>
  </w:endnote>
  <w:endnote w:type="continuationSeparator" w:id="0">
    <w:p w14:paraId="21D046B1" w14:textId="77777777" w:rsidR="00694249" w:rsidRDefault="00694249" w:rsidP="00535D62">
      <w:pPr>
        <w:spacing w:after="0" w:line="240" w:lineRule="auto"/>
      </w:pPr>
      <w:r>
        <w:continuationSeparator/>
      </w:r>
    </w:p>
  </w:endnote>
  <w:endnote w:type="continuationNotice" w:id="1">
    <w:p w14:paraId="56CD1B2D" w14:textId="77777777" w:rsidR="00694249" w:rsidRDefault="006942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059805"/>
      <w:docPartObj>
        <w:docPartGallery w:val="Page Numbers (Bottom of Page)"/>
        <w:docPartUnique/>
      </w:docPartObj>
    </w:sdtPr>
    <w:sdtEndPr>
      <w:rPr>
        <w:rFonts w:ascii="Times New Roman" w:hAnsi="Times New Roman" w:cs="Times New Roman"/>
        <w:noProof/>
        <w:sz w:val="24"/>
        <w:szCs w:val="24"/>
      </w:rPr>
    </w:sdtEndPr>
    <w:sdtContent>
      <w:p w14:paraId="331A8BBF" w14:textId="0E000157" w:rsidR="00535D62" w:rsidRPr="00327554" w:rsidRDefault="00535D62">
        <w:pPr>
          <w:pStyle w:val="Footer"/>
          <w:jc w:val="right"/>
          <w:rPr>
            <w:rFonts w:ascii="Times New Roman" w:hAnsi="Times New Roman" w:cs="Times New Roman"/>
            <w:sz w:val="24"/>
            <w:szCs w:val="24"/>
          </w:rPr>
        </w:pPr>
        <w:r w:rsidRPr="00327554">
          <w:rPr>
            <w:rFonts w:ascii="Times New Roman" w:hAnsi="Times New Roman" w:cs="Times New Roman"/>
            <w:sz w:val="24"/>
            <w:szCs w:val="24"/>
          </w:rPr>
          <w:fldChar w:fldCharType="begin"/>
        </w:r>
        <w:r w:rsidRPr="00327554">
          <w:rPr>
            <w:rFonts w:ascii="Times New Roman" w:hAnsi="Times New Roman" w:cs="Times New Roman"/>
            <w:sz w:val="24"/>
            <w:szCs w:val="24"/>
          </w:rPr>
          <w:instrText xml:space="preserve"> PAGE   \* MERGEFORMAT </w:instrText>
        </w:r>
        <w:r w:rsidRPr="00327554">
          <w:rPr>
            <w:rFonts w:ascii="Times New Roman" w:hAnsi="Times New Roman" w:cs="Times New Roman"/>
            <w:sz w:val="24"/>
            <w:szCs w:val="24"/>
          </w:rPr>
          <w:fldChar w:fldCharType="separate"/>
        </w:r>
        <w:r w:rsidR="00640541">
          <w:rPr>
            <w:rFonts w:ascii="Times New Roman" w:hAnsi="Times New Roman" w:cs="Times New Roman"/>
            <w:noProof/>
            <w:sz w:val="24"/>
            <w:szCs w:val="24"/>
          </w:rPr>
          <w:t>23</w:t>
        </w:r>
        <w:r w:rsidRPr="00327554">
          <w:rPr>
            <w:rFonts w:ascii="Times New Roman" w:hAnsi="Times New Roman" w:cs="Times New Roman"/>
            <w:noProof/>
            <w:sz w:val="24"/>
            <w:szCs w:val="24"/>
          </w:rPr>
          <w:fldChar w:fldCharType="end"/>
        </w:r>
      </w:p>
    </w:sdtContent>
  </w:sdt>
  <w:p w14:paraId="0E50FA41" w14:textId="0DC58B54" w:rsidR="006873B4" w:rsidRDefault="00235955" w:rsidP="006873B4">
    <w:pPr>
      <w:pStyle w:val="Footer"/>
      <w:jc w:val="center"/>
    </w:pPr>
    <w:r>
      <w:t>March 1</w:t>
    </w:r>
    <w:r w:rsidR="00C40879">
      <w:t>7</w:t>
    </w:r>
    <w:r w:rsidR="008E2F59">
      <w:t xml:space="preserve">, 2015 </w:t>
    </w:r>
    <w:r w:rsidR="006873B4">
      <w:t>Version</w:t>
    </w:r>
  </w:p>
  <w:p w14:paraId="400E5DAB" w14:textId="77777777" w:rsidR="00535D62" w:rsidRDefault="00535D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2D09D" w14:textId="27E0FD88" w:rsidR="00D36F48" w:rsidRDefault="00391F5C" w:rsidP="006873B4">
    <w:pPr>
      <w:pStyle w:val="Footer"/>
      <w:jc w:val="center"/>
    </w:pPr>
    <w:r>
      <w:t>March 1</w:t>
    </w:r>
    <w:r w:rsidR="00C40879">
      <w:t>7</w:t>
    </w:r>
    <w:r w:rsidR="00D1794E">
      <w:t xml:space="preserve">, 2015 </w:t>
    </w:r>
    <w:r w:rsidR="006873B4">
      <w:t>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C7E2B" w14:textId="77777777" w:rsidR="00694249" w:rsidRDefault="00694249" w:rsidP="00535D62">
      <w:pPr>
        <w:spacing w:after="0" w:line="240" w:lineRule="auto"/>
      </w:pPr>
      <w:r>
        <w:separator/>
      </w:r>
    </w:p>
  </w:footnote>
  <w:footnote w:type="continuationSeparator" w:id="0">
    <w:p w14:paraId="6894C96A" w14:textId="77777777" w:rsidR="00694249" w:rsidRDefault="00694249" w:rsidP="00535D62">
      <w:pPr>
        <w:spacing w:after="0" w:line="240" w:lineRule="auto"/>
      </w:pPr>
      <w:r>
        <w:continuationSeparator/>
      </w:r>
    </w:p>
  </w:footnote>
  <w:footnote w:type="continuationNotice" w:id="1">
    <w:p w14:paraId="28D3B507" w14:textId="77777777" w:rsidR="00694249" w:rsidRDefault="0069424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FB16B" w14:textId="41DD6A26" w:rsidR="00C708BC" w:rsidRDefault="00C708BC" w:rsidP="00C708BC">
    <w:pPr>
      <w:spacing w:after="0" w:line="240" w:lineRule="auto"/>
      <w:jc w:val="center"/>
      <w:rPr>
        <w:rFonts w:ascii="Times New Roman" w:eastAsia="Times New Roman" w:hAnsi="Times New Roman"/>
        <w:b/>
        <w:smallCaps/>
        <w:sz w:val="24"/>
        <w:szCs w:val="20"/>
      </w:rPr>
    </w:pPr>
    <w:r w:rsidRPr="00C708BC">
      <w:rPr>
        <w:rFonts w:ascii="Times New Roman" w:eastAsia="Times New Roman" w:hAnsi="Times New Roman"/>
        <w:b/>
        <w:smallCaps/>
        <w:sz w:val="24"/>
        <w:szCs w:val="20"/>
      </w:rPr>
      <w:t xml:space="preserve"> </w:t>
    </w:r>
    <w:r w:rsidRPr="009E1A01">
      <w:rPr>
        <w:rFonts w:ascii="Times New Roman" w:eastAsia="Times New Roman" w:hAnsi="Times New Roman"/>
        <w:b/>
        <w:smallCaps/>
        <w:sz w:val="24"/>
        <w:szCs w:val="20"/>
      </w:rPr>
      <w:t xml:space="preserve">Government of the District of Columbia </w:t>
    </w:r>
  </w:p>
  <w:p w14:paraId="2DB6BBD3" w14:textId="5F9434CD" w:rsidR="00C708BC" w:rsidRDefault="00694249" w:rsidP="00C708BC">
    <w:pPr>
      <w:spacing w:after="0" w:line="240" w:lineRule="auto"/>
      <w:jc w:val="center"/>
      <w:rPr>
        <w:rFonts w:ascii="Times New Roman" w:eastAsia="Times New Roman" w:hAnsi="Times New Roman"/>
        <w:b/>
        <w:smallCaps/>
        <w:sz w:val="24"/>
        <w:szCs w:val="20"/>
      </w:rPr>
    </w:pPr>
    <w:r>
      <w:rPr>
        <w:rFonts w:ascii="Times New Roman" w:eastAsia="Times New Roman" w:hAnsi="Times New Roman"/>
        <w:sz w:val="24"/>
        <w:szCs w:val="20"/>
      </w:rPr>
      <w:pict w14:anchorId="2776B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97.1pt;margin-top:9.9pt;width:59.75pt;height:47.3pt;z-index:251659776" o:allowincell="f">
          <v:imagedata r:id="rId1" o:title=""/>
        </v:shape>
        <o:OLEObject Type="Embed" ProgID="MSPhotoEd.3" ShapeID="_x0000_s2050" DrawAspect="Content" ObjectID="_1491824994" r:id="rId2"/>
      </w:pict>
    </w:r>
  </w:p>
  <w:p w14:paraId="6DC16228" w14:textId="475694B8" w:rsidR="00C708BC" w:rsidRDefault="00C708BC" w:rsidP="00C708BC">
    <w:pPr>
      <w:spacing w:after="0" w:line="240" w:lineRule="auto"/>
      <w:jc w:val="center"/>
      <w:rPr>
        <w:rFonts w:ascii="Times New Roman" w:eastAsia="Times New Roman" w:hAnsi="Times New Roman"/>
        <w:b/>
        <w:smallCaps/>
        <w:sz w:val="24"/>
        <w:szCs w:val="20"/>
      </w:rPr>
    </w:pPr>
  </w:p>
  <w:p w14:paraId="2EDF8FF8" w14:textId="77777777" w:rsidR="00C708BC" w:rsidRDefault="00C708BC" w:rsidP="00C708BC">
    <w:pPr>
      <w:spacing w:after="0" w:line="240" w:lineRule="auto"/>
      <w:jc w:val="center"/>
      <w:rPr>
        <w:rFonts w:ascii="Times New Roman" w:eastAsia="Times New Roman" w:hAnsi="Times New Roman"/>
        <w:b/>
        <w:smallCaps/>
        <w:sz w:val="24"/>
        <w:szCs w:val="20"/>
      </w:rPr>
    </w:pPr>
  </w:p>
  <w:p w14:paraId="51A2E540" w14:textId="77777777" w:rsidR="00C708BC" w:rsidRPr="009E1A01" w:rsidRDefault="00C708BC" w:rsidP="00C708BC">
    <w:pPr>
      <w:spacing w:after="0" w:line="240" w:lineRule="auto"/>
      <w:jc w:val="center"/>
      <w:rPr>
        <w:rFonts w:ascii="Times New Roman" w:eastAsia="Times New Roman" w:hAnsi="Times New Roman"/>
        <w:b/>
        <w:smallCaps/>
        <w:sz w:val="24"/>
        <w:szCs w:val="20"/>
      </w:rPr>
    </w:pPr>
  </w:p>
  <w:p w14:paraId="655398AE" w14:textId="78D665AE" w:rsidR="00C708BC" w:rsidRPr="009E1A01" w:rsidRDefault="00C708BC" w:rsidP="00C708BC">
    <w:pPr>
      <w:spacing w:after="0" w:line="240" w:lineRule="auto"/>
      <w:rPr>
        <w:rFonts w:ascii="Times New Roman" w:eastAsia="Times New Roman" w:hAnsi="Times New Roman"/>
        <w:sz w:val="24"/>
        <w:szCs w:val="20"/>
      </w:rPr>
    </w:pPr>
  </w:p>
  <w:p w14:paraId="43DB1D9D" w14:textId="0E55173F" w:rsidR="0047245B" w:rsidRDefault="00472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4F7"/>
    <w:multiLevelType w:val="hybridMultilevel"/>
    <w:tmpl w:val="380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17AEB"/>
    <w:multiLevelType w:val="hybridMultilevel"/>
    <w:tmpl w:val="C192B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BA05A9"/>
    <w:multiLevelType w:val="hybridMultilevel"/>
    <w:tmpl w:val="9F1C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C088F"/>
    <w:multiLevelType w:val="hybridMultilevel"/>
    <w:tmpl w:val="7F183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85044"/>
    <w:multiLevelType w:val="hybridMultilevel"/>
    <w:tmpl w:val="F564B66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12C5454E"/>
    <w:multiLevelType w:val="hybridMultilevel"/>
    <w:tmpl w:val="E53A9D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964153"/>
    <w:multiLevelType w:val="hybridMultilevel"/>
    <w:tmpl w:val="F7D68620"/>
    <w:lvl w:ilvl="0" w:tplc="FC108524">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48740C"/>
    <w:multiLevelType w:val="hybridMultilevel"/>
    <w:tmpl w:val="54C80BBE"/>
    <w:lvl w:ilvl="0" w:tplc="861688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2A5EBA"/>
    <w:multiLevelType w:val="hybridMultilevel"/>
    <w:tmpl w:val="54C80BBE"/>
    <w:lvl w:ilvl="0" w:tplc="861688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2B3BBE"/>
    <w:multiLevelType w:val="hybridMultilevel"/>
    <w:tmpl w:val="0FE2A97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69787A"/>
    <w:multiLevelType w:val="hybridMultilevel"/>
    <w:tmpl w:val="DA78E8B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1D344EC"/>
    <w:multiLevelType w:val="hybridMultilevel"/>
    <w:tmpl w:val="A2587E6E"/>
    <w:lvl w:ilvl="0" w:tplc="A1FE04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396902"/>
    <w:multiLevelType w:val="hybridMultilevel"/>
    <w:tmpl w:val="D9A65A74"/>
    <w:lvl w:ilvl="0" w:tplc="A8101D1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65D46"/>
    <w:multiLevelType w:val="hybridMultilevel"/>
    <w:tmpl w:val="53F44AD8"/>
    <w:lvl w:ilvl="0" w:tplc="1B8AE7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5F0DDA"/>
    <w:multiLevelType w:val="hybridMultilevel"/>
    <w:tmpl w:val="0FE66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952AC4"/>
    <w:multiLevelType w:val="hybridMultilevel"/>
    <w:tmpl w:val="D736DF2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37B4411E"/>
    <w:multiLevelType w:val="hybridMultilevel"/>
    <w:tmpl w:val="BDCA8B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2E4342"/>
    <w:multiLevelType w:val="hybridMultilevel"/>
    <w:tmpl w:val="C28AB100"/>
    <w:lvl w:ilvl="0" w:tplc="C12A01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CA2030"/>
    <w:multiLevelType w:val="hybridMultilevel"/>
    <w:tmpl w:val="14FEAE0C"/>
    <w:lvl w:ilvl="0" w:tplc="04090015">
      <w:start w:val="1"/>
      <w:numFmt w:val="upperLetter"/>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3E8364B9"/>
    <w:multiLevelType w:val="hybridMultilevel"/>
    <w:tmpl w:val="D388B52A"/>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40EF4098"/>
    <w:multiLevelType w:val="hybridMultilevel"/>
    <w:tmpl w:val="88B2AC9C"/>
    <w:lvl w:ilvl="0" w:tplc="00BC7EBC">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23674A"/>
    <w:multiLevelType w:val="hybridMultilevel"/>
    <w:tmpl w:val="A4FAA944"/>
    <w:lvl w:ilvl="0" w:tplc="781C3CB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4D6F7131"/>
    <w:multiLevelType w:val="hybridMultilevel"/>
    <w:tmpl w:val="BC048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DE2344"/>
    <w:multiLevelType w:val="hybridMultilevel"/>
    <w:tmpl w:val="421A4FE4"/>
    <w:lvl w:ilvl="0" w:tplc="DEEEC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6AF48E5"/>
    <w:multiLevelType w:val="hybridMultilevel"/>
    <w:tmpl w:val="17FE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1822E5"/>
    <w:multiLevelType w:val="hybridMultilevel"/>
    <w:tmpl w:val="C494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04649D"/>
    <w:multiLevelType w:val="hybridMultilevel"/>
    <w:tmpl w:val="5568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E5476C"/>
    <w:multiLevelType w:val="hybridMultilevel"/>
    <w:tmpl w:val="655E63D8"/>
    <w:lvl w:ilvl="0" w:tplc="C27CCA0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2E37EC"/>
    <w:multiLevelType w:val="hybridMultilevel"/>
    <w:tmpl w:val="C72EA32E"/>
    <w:lvl w:ilvl="0" w:tplc="3446D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C1C33DB"/>
    <w:multiLevelType w:val="hybridMultilevel"/>
    <w:tmpl w:val="0B98255E"/>
    <w:lvl w:ilvl="0" w:tplc="EBEC506E">
      <w:start w:val="1"/>
      <w:numFmt w:val="decimal"/>
      <w:lvlText w:val="C.4.10.%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AB39B1"/>
    <w:multiLevelType w:val="hybridMultilevel"/>
    <w:tmpl w:val="0D969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DCD21D1"/>
    <w:multiLevelType w:val="hybridMultilevel"/>
    <w:tmpl w:val="0CEC2A1A"/>
    <w:lvl w:ilvl="0" w:tplc="2FC860EC">
      <w:start w:val="1"/>
      <w:numFmt w:val="decimal"/>
      <w:lvlText w:val="%1."/>
      <w:lvlJc w:val="left"/>
      <w:pPr>
        <w:ind w:left="1896" w:hanging="360"/>
      </w:pPr>
      <w:rPr>
        <w:rFonts w:hint="default"/>
        <w:w w:val="100"/>
      </w:rPr>
    </w:lvl>
    <w:lvl w:ilvl="1" w:tplc="04090019">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32">
    <w:nsid w:val="70C162EC"/>
    <w:multiLevelType w:val="hybridMultilevel"/>
    <w:tmpl w:val="A6466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2C12E7D"/>
    <w:multiLevelType w:val="hybridMultilevel"/>
    <w:tmpl w:val="9678F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6E7F5D"/>
    <w:multiLevelType w:val="hybridMultilevel"/>
    <w:tmpl w:val="E682A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A7F3C5F"/>
    <w:multiLevelType w:val="hybridMultilevel"/>
    <w:tmpl w:val="DC6EF812"/>
    <w:lvl w:ilvl="0" w:tplc="F07439AC">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1"/>
  </w:num>
  <w:num w:numId="2">
    <w:abstractNumId w:val="16"/>
  </w:num>
  <w:num w:numId="3">
    <w:abstractNumId w:val="12"/>
  </w:num>
  <w:num w:numId="4">
    <w:abstractNumId w:val="6"/>
  </w:num>
  <w:num w:numId="5">
    <w:abstractNumId w:val="5"/>
  </w:num>
  <w:num w:numId="6">
    <w:abstractNumId w:val="17"/>
  </w:num>
  <w:num w:numId="7">
    <w:abstractNumId w:val="8"/>
  </w:num>
  <w:num w:numId="8">
    <w:abstractNumId w:val="19"/>
  </w:num>
  <w:num w:numId="9">
    <w:abstractNumId w:val="28"/>
  </w:num>
  <w:num w:numId="10">
    <w:abstractNumId w:val="24"/>
  </w:num>
  <w:num w:numId="11">
    <w:abstractNumId w:val="10"/>
  </w:num>
  <w:num w:numId="12">
    <w:abstractNumId w:val="9"/>
  </w:num>
  <w:num w:numId="13">
    <w:abstractNumId w:val="0"/>
  </w:num>
  <w:num w:numId="14">
    <w:abstractNumId w:val="13"/>
  </w:num>
  <w:num w:numId="15">
    <w:abstractNumId w:val="30"/>
  </w:num>
  <w:num w:numId="16">
    <w:abstractNumId w:val="15"/>
  </w:num>
  <w:num w:numId="17">
    <w:abstractNumId w:val="1"/>
  </w:num>
  <w:num w:numId="18">
    <w:abstractNumId w:val="20"/>
  </w:num>
  <w:num w:numId="19">
    <w:abstractNumId w:val="14"/>
  </w:num>
  <w:num w:numId="20">
    <w:abstractNumId w:val="27"/>
  </w:num>
  <w:num w:numId="21">
    <w:abstractNumId w:val="2"/>
  </w:num>
  <w:num w:numId="22">
    <w:abstractNumId w:val="7"/>
  </w:num>
  <w:num w:numId="23">
    <w:abstractNumId w:val="22"/>
  </w:num>
  <w:num w:numId="24">
    <w:abstractNumId w:val="23"/>
  </w:num>
  <w:num w:numId="25">
    <w:abstractNumId w:val="18"/>
  </w:num>
  <w:num w:numId="26">
    <w:abstractNumId w:val="21"/>
  </w:num>
  <w:num w:numId="27">
    <w:abstractNumId w:val="34"/>
  </w:num>
  <w:num w:numId="28">
    <w:abstractNumId w:val="26"/>
  </w:num>
  <w:num w:numId="29">
    <w:abstractNumId w:val="29"/>
  </w:num>
  <w:num w:numId="30">
    <w:abstractNumId w:val="25"/>
  </w:num>
  <w:num w:numId="31">
    <w:abstractNumId w:val="32"/>
  </w:num>
  <w:num w:numId="32">
    <w:abstractNumId w:val="33"/>
  </w:num>
  <w:num w:numId="33">
    <w:abstractNumId w:val="3"/>
  </w:num>
  <w:num w:numId="34">
    <w:abstractNumId w:val="35"/>
  </w:num>
  <w:num w:numId="35">
    <w:abstractNumId w:val="31"/>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C2"/>
    <w:rsid w:val="0001139B"/>
    <w:rsid w:val="00016077"/>
    <w:rsid w:val="00034880"/>
    <w:rsid w:val="000360B6"/>
    <w:rsid w:val="00050E43"/>
    <w:rsid w:val="00062388"/>
    <w:rsid w:val="000719DE"/>
    <w:rsid w:val="0007295C"/>
    <w:rsid w:val="00076B34"/>
    <w:rsid w:val="000B34FF"/>
    <w:rsid w:val="000C2FAD"/>
    <w:rsid w:val="000D2E1C"/>
    <w:rsid w:val="000D70FE"/>
    <w:rsid w:val="000D75B9"/>
    <w:rsid w:val="000F5506"/>
    <w:rsid w:val="0010131F"/>
    <w:rsid w:val="00121D9F"/>
    <w:rsid w:val="001432B4"/>
    <w:rsid w:val="00145A1F"/>
    <w:rsid w:val="00147E52"/>
    <w:rsid w:val="001533E6"/>
    <w:rsid w:val="00157A8C"/>
    <w:rsid w:val="00161DBF"/>
    <w:rsid w:val="00162AAC"/>
    <w:rsid w:val="00165879"/>
    <w:rsid w:val="00167284"/>
    <w:rsid w:val="00172927"/>
    <w:rsid w:val="00173150"/>
    <w:rsid w:val="001743F1"/>
    <w:rsid w:val="00191563"/>
    <w:rsid w:val="001A1997"/>
    <w:rsid w:val="001A7B06"/>
    <w:rsid w:val="001D6E98"/>
    <w:rsid w:val="0022298E"/>
    <w:rsid w:val="002239F4"/>
    <w:rsid w:val="0023142B"/>
    <w:rsid w:val="00235955"/>
    <w:rsid w:val="00244B3D"/>
    <w:rsid w:val="00260411"/>
    <w:rsid w:val="00262168"/>
    <w:rsid w:val="00273E65"/>
    <w:rsid w:val="00277B41"/>
    <w:rsid w:val="00281C49"/>
    <w:rsid w:val="0029018B"/>
    <w:rsid w:val="00290423"/>
    <w:rsid w:val="00290C8E"/>
    <w:rsid w:val="002A4D4E"/>
    <w:rsid w:val="002A7060"/>
    <w:rsid w:val="002B17C3"/>
    <w:rsid w:val="002B6D36"/>
    <w:rsid w:val="002C3B4C"/>
    <w:rsid w:val="002D200B"/>
    <w:rsid w:val="002F288B"/>
    <w:rsid w:val="002F4E9E"/>
    <w:rsid w:val="00320669"/>
    <w:rsid w:val="00327554"/>
    <w:rsid w:val="00337024"/>
    <w:rsid w:val="00337A3B"/>
    <w:rsid w:val="003534F8"/>
    <w:rsid w:val="00365C93"/>
    <w:rsid w:val="003738B7"/>
    <w:rsid w:val="00377DD5"/>
    <w:rsid w:val="00383E5B"/>
    <w:rsid w:val="00385705"/>
    <w:rsid w:val="00387971"/>
    <w:rsid w:val="00391F5C"/>
    <w:rsid w:val="00392349"/>
    <w:rsid w:val="00393F0A"/>
    <w:rsid w:val="003A1BEE"/>
    <w:rsid w:val="003A535B"/>
    <w:rsid w:val="003B2915"/>
    <w:rsid w:val="003B4DE5"/>
    <w:rsid w:val="003B7CCE"/>
    <w:rsid w:val="003E0CF7"/>
    <w:rsid w:val="003E5161"/>
    <w:rsid w:val="003F17EE"/>
    <w:rsid w:val="003F25B0"/>
    <w:rsid w:val="003F6F9A"/>
    <w:rsid w:val="00402DF7"/>
    <w:rsid w:val="0041271D"/>
    <w:rsid w:val="004265F4"/>
    <w:rsid w:val="0047245B"/>
    <w:rsid w:val="0047413B"/>
    <w:rsid w:val="00477DF5"/>
    <w:rsid w:val="00484F9D"/>
    <w:rsid w:val="004951A7"/>
    <w:rsid w:val="00497768"/>
    <w:rsid w:val="004A27BC"/>
    <w:rsid w:val="004C7528"/>
    <w:rsid w:val="004D59A0"/>
    <w:rsid w:val="004E7B37"/>
    <w:rsid w:val="00517E6B"/>
    <w:rsid w:val="00527282"/>
    <w:rsid w:val="00535D62"/>
    <w:rsid w:val="00543B4E"/>
    <w:rsid w:val="00557D48"/>
    <w:rsid w:val="00560C38"/>
    <w:rsid w:val="00574AB5"/>
    <w:rsid w:val="00574B0E"/>
    <w:rsid w:val="00586AF2"/>
    <w:rsid w:val="0059091B"/>
    <w:rsid w:val="005B71FE"/>
    <w:rsid w:val="005C0CAE"/>
    <w:rsid w:val="005C0D21"/>
    <w:rsid w:val="005C51DB"/>
    <w:rsid w:val="005C69ED"/>
    <w:rsid w:val="005D1651"/>
    <w:rsid w:val="005E24BE"/>
    <w:rsid w:val="005E662A"/>
    <w:rsid w:val="005E6BBC"/>
    <w:rsid w:val="005E785B"/>
    <w:rsid w:val="0061465D"/>
    <w:rsid w:val="006276DB"/>
    <w:rsid w:val="00633DF9"/>
    <w:rsid w:val="00640541"/>
    <w:rsid w:val="006549D5"/>
    <w:rsid w:val="00654ED3"/>
    <w:rsid w:val="00660649"/>
    <w:rsid w:val="00680302"/>
    <w:rsid w:val="00681D0F"/>
    <w:rsid w:val="006873B4"/>
    <w:rsid w:val="00694249"/>
    <w:rsid w:val="00697592"/>
    <w:rsid w:val="006A5660"/>
    <w:rsid w:val="006C04DA"/>
    <w:rsid w:val="006E49E8"/>
    <w:rsid w:val="006F565F"/>
    <w:rsid w:val="007049C1"/>
    <w:rsid w:val="007131F2"/>
    <w:rsid w:val="00721E91"/>
    <w:rsid w:val="00726381"/>
    <w:rsid w:val="00732900"/>
    <w:rsid w:val="00735CBC"/>
    <w:rsid w:val="00757A7F"/>
    <w:rsid w:val="0076111B"/>
    <w:rsid w:val="0076462A"/>
    <w:rsid w:val="007832CB"/>
    <w:rsid w:val="00787696"/>
    <w:rsid w:val="007930C4"/>
    <w:rsid w:val="00797EB1"/>
    <w:rsid w:val="007A39EA"/>
    <w:rsid w:val="007B05CE"/>
    <w:rsid w:val="007B7F07"/>
    <w:rsid w:val="007D2BFF"/>
    <w:rsid w:val="007E10E4"/>
    <w:rsid w:val="00814852"/>
    <w:rsid w:val="008159D3"/>
    <w:rsid w:val="00827A67"/>
    <w:rsid w:val="00827CA3"/>
    <w:rsid w:val="00832CF2"/>
    <w:rsid w:val="00843BCD"/>
    <w:rsid w:val="00845A5A"/>
    <w:rsid w:val="0085017B"/>
    <w:rsid w:val="0086060A"/>
    <w:rsid w:val="00872AB4"/>
    <w:rsid w:val="00877C2E"/>
    <w:rsid w:val="00897B29"/>
    <w:rsid w:val="008B4118"/>
    <w:rsid w:val="008B6D04"/>
    <w:rsid w:val="008B7D11"/>
    <w:rsid w:val="008C1714"/>
    <w:rsid w:val="008C3A69"/>
    <w:rsid w:val="008D10F8"/>
    <w:rsid w:val="008D193E"/>
    <w:rsid w:val="008D1E28"/>
    <w:rsid w:val="008D2707"/>
    <w:rsid w:val="008D4738"/>
    <w:rsid w:val="008E2F59"/>
    <w:rsid w:val="008E48D1"/>
    <w:rsid w:val="008E64D7"/>
    <w:rsid w:val="008F3077"/>
    <w:rsid w:val="008F3BD2"/>
    <w:rsid w:val="0091105E"/>
    <w:rsid w:val="00913EC5"/>
    <w:rsid w:val="00922B68"/>
    <w:rsid w:val="00923808"/>
    <w:rsid w:val="00947F09"/>
    <w:rsid w:val="009573CB"/>
    <w:rsid w:val="00964BF3"/>
    <w:rsid w:val="0097365B"/>
    <w:rsid w:val="00973CE1"/>
    <w:rsid w:val="00974CD9"/>
    <w:rsid w:val="00982AA7"/>
    <w:rsid w:val="009837D7"/>
    <w:rsid w:val="00984F96"/>
    <w:rsid w:val="009C3D15"/>
    <w:rsid w:val="009C4822"/>
    <w:rsid w:val="009D571F"/>
    <w:rsid w:val="009D6488"/>
    <w:rsid w:val="009D79D6"/>
    <w:rsid w:val="009E3874"/>
    <w:rsid w:val="009E5EFA"/>
    <w:rsid w:val="009F73E8"/>
    <w:rsid w:val="00A10826"/>
    <w:rsid w:val="00A2326E"/>
    <w:rsid w:val="00A51EED"/>
    <w:rsid w:val="00A7204F"/>
    <w:rsid w:val="00A73A58"/>
    <w:rsid w:val="00A832B6"/>
    <w:rsid w:val="00A92B55"/>
    <w:rsid w:val="00AA23E8"/>
    <w:rsid w:val="00AB00D5"/>
    <w:rsid w:val="00AB48F5"/>
    <w:rsid w:val="00AC2262"/>
    <w:rsid w:val="00AD2F16"/>
    <w:rsid w:val="00AD3F8F"/>
    <w:rsid w:val="00AD7D50"/>
    <w:rsid w:val="00AE4EBE"/>
    <w:rsid w:val="00B0491E"/>
    <w:rsid w:val="00B10099"/>
    <w:rsid w:val="00B43ECE"/>
    <w:rsid w:val="00B51C8F"/>
    <w:rsid w:val="00B560F2"/>
    <w:rsid w:val="00B5619C"/>
    <w:rsid w:val="00B561C9"/>
    <w:rsid w:val="00B646F9"/>
    <w:rsid w:val="00B72DC2"/>
    <w:rsid w:val="00B82B47"/>
    <w:rsid w:val="00B82DA6"/>
    <w:rsid w:val="00B939C1"/>
    <w:rsid w:val="00BA0963"/>
    <w:rsid w:val="00BA0C25"/>
    <w:rsid w:val="00BB7346"/>
    <w:rsid w:val="00BD5671"/>
    <w:rsid w:val="00BE5250"/>
    <w:rsid w:val="00BE5531"/>
    <w:rsid w:val="00C05F1C"/>
    <w:rsid w:val="00C061FD"/>
    <w:rsid w:val="00C119DD"/>
    <w:rsid w:val="00C20503"/>
    <w:rsid w:val="00C214C3"/>
    <w:rsid w:val="00C23871"/>
    <w:rsid w:val="00C31655"/>
    <w:rsid w:val="00C40879"/>
    <w:rsid w:val="00C43D2F"/>
    <w:rsid w:val="00C5773A"/>
    <w:rsid w:val="00C608EB"/>
    <w:rsid w:val="00C67C26"/>
    <w:rsid w:val="00C708BC"/>
    <w:rsid w:val="00C75239"/>
    <w:rsid w:val="00C86CED"/>
    <w:rsid w:val="00CA31F3"/>
    <w:rsid w:val="00CB5D6E"/>
    <w:rsid w:val="00CD1663"/>
    <w:rsid w:val="00CD31D6"/>
    <w:rsid w:val="00CE5828"/>
    <w:rsid w:val="00CF4752"/>
    <w:rsid w:val="00D16C4C"/>
    <w:rsid w:val="00D1794E"/>
    <w:rsid w:val="00D17EB9"/>
    <w:rsid w:val="00D20ACD"/>
    <w:rsid w:val="00D23670"/>
    <w:rsid w:val="00D3602A"/>
    <w:rsid w:val="00D36F48"/>
    <w:rsid w:val="00D51E1C"/>
    <w:rsid w:val="00D51F86"/>
    <w:rsid w:val="00D53BF1"/>
    <w:rsid w:val="00D551C5"/>
    <w:rsid w:val="00D6181A"/>
    <w:rsid w:val="00D706D8"/>
    <w:rsid w:val="00D80B82"/>
    <w:rsid w:val="00D83B9E"/>
    <w:rsid w:val="00D87098"/>
    <w:rsid w:val="00D90014"/>
    <w:rsid w:val="00D90E65"/>
    <w:rsid w:val="00D91FF2"/>
    <w:rsid w:val="00D92137"/>
    <w:rsid w:val="00D97A73"/>
    <w:rsid w:val="00DA28A9"/>
    <w:rsid w:val="00DA300F"/>
    <w:rsid w:val="00DB2BEA"/>
    <w:rsid w:val="00DD36E8"/>
    <w:rsid w:val="00DE0134"/>
    <w:rsid w:val="00DE3857"/>
    <w:rsid w:val="00DE506C"/>
    <w:rsid w:val="00DF1B47"/>
    <w:rsid w:val="00E01398"/>
    <w:rsid w:val="00E0621B"/>
    <w:rsid w:val="00E064DB"/>
    <w:rsid w:val="00E10D36"/>
    <w:rsid w:val="00E17EDA"/>
    <w:rsid w:val="00E52DD7"/>
    <w:rsid w:val="00E55857"/>
    <w:rsid w:val="00E74648"/>
    <w:rsid w:val="00E812BD"/>
    <w:rsid w:val="00E847C2"/>
    <w:rsid w:val="00E913D1"/>
    <w:rsid w:val="00E97212"/>
    <w:rsid w:val="00EA2453"/>
    <w:rsid w:val="00EA61FD"/>
    <w:rsid w:val="00EA7D8A"/>
    <w:rsid w:val="00EB5A9A"/>
    <w:rsid w:val="00EC15F6"/>
    <w:rsid w:val="00EE2B8B"/>
    <w:rsid w:val="00EF2CCE"/>
    <w:rsid w:val="00EF33FB"/>
    <w:rsid w:val="00EF381C"/>
    <w:rsid w:val="00F321F1"/>
    <w:rsid w:val="00F461DD"/>
    <w:rsid w:val="00F53610"/>
    <w:rsid w:val="00F847BE"/>
    <w:rsid w:val="00FC2675"/>
    <w:rsid w:val="00FC2EC9"/>
    <w:rsid w:val="00FD0C2A"/>
    <w:rsid w:val="00FE011A"/>
    <w:rsid w:val="00FE619C"/>
    <w:rsid w:val="00FF0D52"/>
    <w:rsid w:val="00FF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F6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7C2"/>
  </w:style>
  <w:style w:type="paragraph" w:styleId="Heading1">
    <w:name w:val="heading 1"/>
    <w:basedOn w:val="Normal"/>
    <w:next w:val="Normal"/>
    <w:link w:val="Heading1Char"/>
    <w:uiPriority w:val="9"/>
    <w:qFormat/>
    <w:rsid w:val="00B82D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67C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7C2"/>
    <w:pPr>
      <w:ind w:left="720"/>
      <w:contextualSpacing/>
    </w:pPr>
  </w:style>
  <w:style w:type="character" w:styleId="CommentReference">
    <w:name w:val="annotation reference"/>
    <w:basedOn w:val="DefaultParagraphFont"/>
    <w:uiPriority w:val="99"/>
    <w:semiHidden/>
    <w:unhideWhenUsed/>
    <w:rsid w:val="005C0D21"/>
    <w:rPr>
      <w:sz w:val="16"/>
      <w:szCs w:val="16"/>
    </w:rPr>
  </w:style>
  <w:style w:type="paragraph" w:styleId="CommentText">
    <w:name w:val="annotation text"/>
    <w:basedOn w:val="Normal"/>
    <w:link w:val="CommentTextChar"/>
    <w:uiPriority w:val="99"/>
    <w:semiHidden/>
    <w:unhideWhenUsed/>
    <w:rsid w:val="005C0D21"/>
    <w:pPr>
      <w:spacing w:line="240" w:lineRule="auto"/>
    </w:pPr>
    <w:rPr>
      <w:sz w:val="20"/>
      <w:szCs w:val="20"/>
    </w:rPr>
  </w:style>
  <w:style w:type="character" w:customStyle="1" w:styleId="CommentTextChar">
    <w:name w:val="Comment Text Char"/>
    <w:basedOn w:val="DefaultParagraphFont"/>
    <w:link w:val="CommentText"/>
    <w:uiPriority w:val="99"/>
    <w:semiHidden/>
    <w:rsid w:val="005C0D21"/>
    <w:rPr>
      <w:sz w:val="20"/>
      <w:szCs w:val="20"/>
    </w:rPr>
  </w:style>
  <w:style w:type="paragraph" w:styleId="CommentSubject">
    <w:name w:val="annotation subject"/>
    <w:basedOn w:val="CommentText"/>
    <w:next w:val="CommentText"/>
    <w:link w:val="CommentSubjectChar"/>
    <w:uiPriority w:val="99"/>
    <w:semiHidden/>
    <w:unhideWhenUsed/>
    <w:rsid w:val="005C0D21"/>
    <w:rPr>
      <w:b/>
      <w:bCs/>
    </w:rPr>
  </w:style>
  <w:style w:type="character" w:customStyle="1" w:styleId="CommentSubjectChar">
    <w:name w:val="Comment Subject Char"/>
    <w:basedOn w:val="CommentTextChar"/>
    <w:link w:val="CommentSubject"/>
    <w:uiPriority w:val="99"/>
    <w:semiHidden/>
    <w:rsid w:val="005C0D21"/>
    <w:rPr>
      <w:b/>
      <w:bCs/>
      <w:sz w:val="20"/>
      <w:szCs w:val="20"/>
    </w:rPr>
  </w:style>
  <w:style w:type="paragraph" w:styleId="BalloonText">
    <w:name w:val="Balloon Text"/>
    <w:basedOn w:val="Normal"/>
    <w:link w:val="BalloonTextChar"/>
    <w:uiPriority w:val="99"/>
    <w:semiHidden/>
    <w:unhideWhenUsed/>
    <w:rsid w:val="005C0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D21"/>
    <w:rPr>
      <w:rFonts w:ascii="Tahoma" w:hAnsi="Tahoma" w:cs="Tahoma"/>
      <w:sz w:val="16"/>
      <w:szCs w:val="16"/>
    </w:rPr>
  </w:style>
  <w:style w:type="paragraph" w:styleId="Header">
    <w:name w:val="header"/>
    <w:basedOn w:val="Normal"/>
    <w:link w:val="HeaderChar"/>
    <w:uiPriority w:val="99"/>
    <w:unhideWhenUsed/>
    <w:rsid w:val="00535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D62"/>
  </w:style>
  <w:style w:type="paragraph" w:styleId="Footer">
    <w:name w:val="footer"/>
    <w:basedOn w:val="Normal"/>
    <w:link w:val="FooterChar"/>
    <w:uiPriority w:val="99"/>
    <w:unhideWhenUsed/>
    <w:rsid w:val="00535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D62"/>
  </w:style>
  <w:style w:type="character" w:customStyle="1" w:styleId="Heading2Char">
    <w:name w:val="Heading 2 Char"/>
    <w:basedOn w:val="DefaultParagraphFont"/>
    <w:link w:val="Heading2"/>
    <w:uiPriority w:val="9"/>
    <w:rsid w:val="00C67C26"/>
    <w:rPr>
      <w:rFonts w:ascii="Times New Roman" w:eastAsia="Times New Roman" w:hAnsi="Times New Roman" w:cs="Times New Roman"/>
      <w:b/>
      <w:bCs/>
      <w:sz w:val="36"/>
      <w:szCs w:val="36"/>
    </w:rPr>
  </w:style>
  <w:style w:type="paragraph" w:styleId="NormalWeb">
    <w:name w:val="Normal (Web)"/>
    <w:basedOn w:val="Normal"/>
    <w:uiPriority w:val="99"/>
    <w:unhideWhenUsed/>
    <w:rsid w:val="00C67C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7C26"/>
    <w:rPr>
      <w:b/>
      <w:bCs/>
    </w:rPr>
  </w:style>
  <w:style w:type="character" w:customStyle="1" w:styleId="apple-converted-space">
    <w:name w:val="apple-converted-space"/>
    <w:basedOn w:val="DefaultParagraphFont"/>
    <w:rsid w:val="00C67C26"/>
  </w:style>
  <w:style w:type="character" w:styleId="Emphasis">
    <w:name w:val="Emphasis"/>
    <w:basedOn w:val="DefaultParagraphFont"/>
    <w:uiPriority w:val="20"/>
    <w:qFormat/>
    <w:rsid w:val="00C67C26"/>
    <w:rPr>
      <w:i/>
      <w:iCs/>
    </w:rPr>
  </w:style>
  <w:style w:type="character" w:styleId="Hyperlink">
    <w:name w:val="Hyperlink"/>
    <w:basedOn w:val="DefaultParagraphFont"/>
    <w:uiPriority w:val="99"/>
    <w:unhideWhenUsed/>
    <w:rsid w:val="00C67C26"/>
    <w:rPr>
      <w:color w:val="0000FF" w:themeColor="hyperlink"/>
      <w:u w:val="single"/>
    </w:rPr>
  </w:style>
  <w:style w:type="character" w:customStyle="1" w:styleId="Heading1Char">
    <w:name w:val="Heading 1 Char"/>
    <w:basedOn w:val="DefaultParagraphFont"/>
    <w:link w:val="Heading1"/>
    <w:uiPriority w:val="9"/>
    <w:rsid w:val="00B82DA6"/>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121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28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plaintext">
    <w:name w:val="x_msoplaintext"/>
    <w:basedOn w:val="Normal"/>
    <w:rsid w:val="00D90E65"/>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3A535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A535B"/>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7C2"/>
  </w:style>
  <w:style w:type="paragraph" w:styleId="Heading1">
    <w:name w:val="heading 1"/>
    <w:basedOn w:val="Normal"/>
    <w:next w:val="Normal"/>
    <w:link w:val="Heading1Char"/>
    <w:uiPriority w:val="9"/>
    <w:qFormat/>
    <w:rsid w:val="00B82D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67C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7C2"/>
    <w:pPr>
      <w:ind w:left="720"/>
      <w:contextualSpacing/>
    </w:pPr>
  </w:style>
  <w:style w:type="character" w:styleId="CommentReference">
    <w:name w:val="annotation reference"/>
    <w:basedOn w:val="DefaultParagraphFont"/>
    <w:uiPriority w:val="99"/>
    <w:semiHidden/>
    <w:unhideWhenUsed/>
    <w:rsid w:val="005C0D21"/>
    <w:rPr>
      <w:sz w:val="16"/>
      <w:szCs w:val="16"/>
    </w:rPr>
  </w:style>
  <w:style w:type="paragraph" w:styleId="CommentText">
    <w:name w:val="annotation text"/>
    <w:basedOn w:val="Normal"/>
    <w:link w:val="CommentTextChar"/>
    <w:uiPriority w:val="99"/>
    <w:semiHidden/>
    <w:unhideWhenUsed/>
    <w:rsid w:val="005C0D21"/>
    <w:pPr>
      <w:spacing w:line="240" w:lineRule="auto"/>
    </w:pPr>
    <w:rPr>
      <w:sz w:val="20"/>
      <w:szCs w:val="20"/>
    </w:rPr>
  </w:style>
  <w:style w:type="character" w:customStyle="1" w:styleId="CommentTextChar">
    <w:name w:val="Comment Text Char"/>
    <w:basedOn w:val="DefaultParagraphFont"/>
    <w:link w:val="CommentText"/>
    <w:uiPriority w:val="99"/>
    <w:semiHidden/>
    <w:rsid w:val="005C0D21"/>
    <w:rPr>
      <w:sz w:val="20"/>
      <w:szCs w:val="20"/>
    </w:rPr>
  </w:style>
  <w:style w:type="paragraph" w:styleId="CommentSubject">
    <w:name w:val="annotation subject"/>
    <w:basedOn w:val="CommentText"/>
    <w:next w:val="CommentText"/>
    <w:link w:val="CommentSubjectChar"/>
    <w:uiPriority w:val="99"/>
    <w:semiHidden/>
    <w:unhideWhenUsed/>
    <w:rsid w:val="005C0D21"/>
    <w:rPr>
      <w:b/>
      <w:bCs/>
    </w:rPr>
  </w:style>
  <w:style w:type="character" w:customStyle="1" w:styleId="CommentSubjectChar">
    <w:name w:val="Comment Subject Char"/>
    <w:basedOn w:val="CommentTextChar"/>
    <w:link w:val="CommentSubject"/>
    <w:uiPriority w:val="99"/>
    <w:semiHidden/>
    <w:rsid w:val="005C0D21"/>
    <w:rPr>
      <w:b/>
      <w:bCs/>
      <w:sz w:val="20"/>
      <w:szCs w:val="20"/>
    </w:rPr>
  </w:style>
  <w:style w:type="paragraph" w:styleId="BalloonText">
    <w:name w:val="Balloon Text"/>
    <w:basedOn w:val="Normal"/>
    <w:link w:val="BalloonTextChar"/>
    <w:uiPriority w:val="99"/>
    <w:semiHidden/>
    <w:unhideWhenUsed/>
    <w:rsid w:val="005C0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D21"/>
    <w:rPr>
      <w:rFonts w:ascii="Tahoma" w:hAnsi="Tahoma" w:cs="Tahoma"/>
      <w:sz w:val="16"/>
      <w:szCs w:val="16"/>
    </w:rPr>
  </w:style>
  <w:style w:type="paragraph" w:styleId="Header">
    <w:name w:val="header"/>
    <w:basedOn w:val="Normal"/>
    <w:link w:val="HeaderChar"/>
    <w:uiPriority w:val="99"/>
    <w:unhideWhenUsed/>
    <w:rsid w:val="00535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D62"/>
  </w:style>
  <w:style w:type="paragraph" w:styleId="Footer">
    <w:name w:val="footer"/>
    <w:basedOn w:val="Normal"/>
    <w:link w:val="FooterChar"/>
    <w:uiPriority w:val="99"/>
    <w:unhideWhenUsed/>
    <w:rsid w:val="00535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D62"/>
  </w:style>
  <w:style w:type="character" w:customStyle="1" w:styleId="Heading2Char">
    <w:name w:val="Heading 2 Char"/>
    <w:basedOn w:val="DefaultParagraphFont"/>
    <w:link w:val="Heading2"/>
    <w:uiPriority w:val="9"/>
    <w:rsid w:val="00C67C26"/>
    <w:rPr>
      <w:rFonts w:ascii="Times New Roman" w:eastAsia="Times New Roman" w:hAnsi="Times New Roman" w:cs="Times New Roman"/>
      <w:b/>
      <w:bCs/>
      <w:sz w:val="36"/>
      <w:szCs w:val="36"/>
    </w:rPr>
  </w:style>
  <w:style w:type="paragraph" w:styleId="NormalWeb">
    <w:name w:val="Normal (Web)"/>
    <w:basedOn w:val="Normal"/>
    <w:uiPriority w:val="99"/>
    <w:unhideWhenUsed/>
    <w:rsid w:val="00C67C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7C26"/>
    <w:rPr>
      <w:b/>
      <w:bCs/>
    </w:rPr>
  </w:style>
  <w:style w:type="character" w:customStyle="1" w:styleId="apple-converted-space">
    <w:name w:val="apple-converted-space"/>
    <w:basedOn w:val="DefaultParagraphFont"/>
    <w:rsid w:val="00C67C26"/>
  </w:style>
  <w:style w:type="character" w:styleId="Emphasis">
    <w:name w:val="Emphasis"/>
    <w:basedOn w:val="DefaultParagraphFont"/>
    <w:uiPriority w:val="20"/>
    <w:qFormat/>
    <w:rsid w:val="00C67C26"/>
    <w:rPr>
      <w:i/>
      <w:iCs/>
    </w:rPr>
  </w:style>
  <w:style w:type="character" w:styleId="Hyperlink">
    <w:name w:val="Hyperlink"/>
    <w:basedOn w:val="DefaultParagraphFont"/>
    <w:uiPriority w:val="99"/>
    <w:unhideWhenUsed/>
    <w:rsid w:val="00C67C26"/>
    <w:rPr>
      <w:color w:val="0000FF" w:themeColor="hyperlink"/>
      <w:u w:val="single"/>
    </w:rPr>
  </w:style>
  <w:style w:type="character" w:customStyle="1" w:styleId="Heading1Char">
    <w:name w:val="Heading 1 Char"/>
    <w:basedOn w:val="DefaultParagraphFont"/>
    <w:link w:val="Heading1"/>
    <w:uiPriority w:val="9"/>
    <w:rsid w:val="00B82DA6"/>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121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28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plaintext">
    <w:name w:val="x_msoplaintext"/>
    <w:basedOn w:val="Normal"/>
    <w:rsid w:val="00D90E65"/>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3A535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A535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8366">
      <w:bodyDiv w:val="1"/>
      <w:marLeft w:val="0"/>
      <w:marRight w:val="0"/>
      <w:marTop w:val="0"/>
      <w:marBottom w:val="0"/>
      <w:divBdr>
        <w:top w:val="none" w:sz="0" w:space="0" w:color="auto"/>
        <w:left w:val="none" w:sz="0" w:space="0" w:color="auto"/>
        <w:bottom w:val="none" w:sz="0" w:space="0" w:color="auto"/>
        <w:right w:val="none" w:sz="0" w:space="0" w:color="auto"/>
      </w:divBdr>
    </w:div>
    <w:div w:id="967781041">
      <w:bodyDiv w:val="1"/>
      <w:marLeft w:val="0"/>
      <w:marRight w:val="0"/>
      <w:marTop w:val="0"/>
      <w:marBottom w:val="0"/>
      <w:divBdr>
        <w:top w:val="none" w:sz="0" w:space="0" w:color="auto"/>
        <w:left w:val="none" w:sz="0" w:space="0" w:color="auto"/>
        <w:bottom w:val="none" w:sz="0" w:space="0" w:color="auto"/>
        <w:right w:val="none" w:sz="0" w:space="0" w:color="auto"/>
      </w:divBdr>
    </w:div>
    <w:div w:id="1569144412">
      <w:bodyDiv w:val="1"/>
      <w:marLeft w:val="0"/>
      <w:marRight w:val="0"/>
      <w:marTop w:val="0"/>
      <w:marBottom w:val="0"/>
      <w:divBdr>
        <w:top w:val="none" w:sz="0" w:space="0" w:color="auto"/>
        <w:left w:val="none" w:sz="0" w:space="0" w:color="auto"/>
        <w:bottom w:val="none" w:sz="0" w:space="0" w:color="auto"/>
        <w:right w:val="none" w:sz="0" w:space="0" w:color="auto"/>
      </w:divBdr>
      <w:divsChild>
        <w:div w:id="1339968828">
          <w:marLeft w:val="0"/>
          <w:marRight w:val="0"/>
          <w:marTop w:val="0"/>
          <w:marBottom w:val="0"/>
          <w:divBdr>
            <w:top w:val="none" w:sz="0" w:space="0" w:color="auto"/>
            <w:left w:val="none" w:sz="0" w:space="0" w:color="auto"/>
            <w:bottom w:val="none" w:sz="0" w:space="0" w:color="auto"/>
            <w:right w:val="none" w:sz="0" w:space="0" w:color="auto"/>
          </w:divBdr>
          <w:divsChild>
            <w:div w:id="580330911">
              <w:marLeft w:val="0"/>
              <w:marRight w:val="0"/>
              <w:marTop w:val="0"/>
              <w:marBottom w:val="0"/>
              <w:divBdr>
                <w:top w:val="none" w:sz="0" w:space="0" w:color="auto"/>
                <w:left w:val="none" w:sz="0" w:space="0" w:color="auto"/>
                <w:bottom w:val="none" w:sz="0" w:space="0" w:color="auto"/>
                <w:right w:val="none" w:sz="0" w:space="0" w:color="auto"/>
              </w:divBdr>
              <w:divsChild>
                <w:div w:id="761336400">
                  <w:marLeft w:val="0"/>
                  <w:marRight w:val="0"/>
                  <w:marTop w:val="0"/>
                  <w:marBottom w:val="0"/>
                  <w:divBdr>
                    <w:top w:val="none" w:sz="0" w:space="0" w:color="auto"/>
                    <w:left w:val="none" w:sz="0" w:space="0" w:color="auto"/>
                    <w:bottom w:val="none" w:sz="0" w:space="0" w:color="auto"/>
                    <w:right w:val="none" w:sz="0" w:space="0" w:color="auto"/>
                  </w:divBdr>
                  <w:divsChild>
                    <w:div w:id="19550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rin.leveton@dc.gov" TargetMode="External"/><Relationship Id="rId18" Type="http://schemas.openxmlformats.org/officeDocument/2006/relationships/hyperlink" Target="http://www.ancor.org/training-events/webinars/cms-hcbs-rule-how-rule-impacts-non-residential-settings-providers" TargetMode="External"/><Relationship Id="rId26" Type="http://schemas.openxmlformats.org/officeDocument/2006/relationships/hyperlink" Target="http://dds.dc.gov/page/policies-and-procedures-dda" TargetMode="External"/><Relationship Id="rId39" Type="http://schemas.openxmlformats.org/officeDocument/2006/relationships/hyperlink" Target="http://dds.dc.gov/node/880702" TargetMode="External"/><Relationship Id="rId3" Type="http://schemas.openxmlformats.org/officeDocument/2006/relationships/numbering" Target="numbering.xml"/><Relationship Id="rId21" Type="http://schemas.openxmlformats.org/officeDocument/2006/relationships/hyperlink" Target="http://dds.dc.gov/sites/default/files/dc/sites/dds/publication/attachments/Employment%20First%20Policy.pdf" TargetMode="External"/><Relationship Id="rId34" Type="http://schemas.openxmlformats.org/officeDocument/2006/relationships/hyperlink" Target="http://dds.dc.gov/node/880702" TargetMode="External"/><Relationship Id="rId42"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hcbsadvocacy.org" TargetMode="External"/><Relationship Id="rId17" Type="http://schemas.openxmlformats.org/officeDocument/2006/relationships/hyperlink" Target="http://dds.dc.gov/node/880702" TargetMode="External"/><Relationship Id="rId25" Type="http://schemas.openxmlformats.org/officeDocument/2006/relationships/hyperlink" Target="http://www.dcregs.dc.gov/Gateway/ChapterHome.aspx?ChapterNumber=22-B35" TargetMode="External"/><Relationship Id="rId33" Type="http://schemas.openxmlformats.org/officeDocument/2006/relationships/hyperlink" Target="http://dds.dc.gov/node/880702" TargetMode="External"/><Relationship Id="rId38" Type="http://schemas.openxmlformats.org/officeDocument/2006/relationships/hyperlink" Target="http://dds.dc.gov/node/880702" TargetMode="External"/><Relationship Id="rId2" Type="http://schemas.openxmlformats.org/officeDocument/2006/relationships/customXml" Target="../customXml/item2.xml"/><Relationship Id="rId16" Type="http://schemas.openxmlformats.org/officeDocument/2006/relationships/hyperlink" Target="http://dds.dc.gov/book/ii-service-planning/transition-policy-and-procedures" TargetMode="External"/><Relationship Id="rId20" Type="http://schemas.openxmlformats.org/officeDocument/2006/relationships/hyperlink" Target="http://dds.dc.gov/node/801142" TargetMode="External"/><Relationship Id="rId29" Type="http://schemas.openxmlformats.org/officeDocument/2006/relationships/hyperlink" Target="http://dds.dc.gov/book/ii-service-planning/transition-policy-and-procedure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hcf.dc.gov/sites/default/files/dc/sites/dhcf/release_content/attachments/Statewide%20HCBS%20TP%20w%20DHCF%20DDS.pdf" TargetMode="External"/><Relationship Id="rId24" Type="http://schemas.openxmlformats.org/officeDocument/2006/relationships/hyperlink" Target="http://dds.dc.gov/book/vi-administrative-dda/provider-certification-review-policy-and-procedures" TargetMode="External"/><Relationship Id="rId32" Type="http://schemas.openxmlformats.org/officeDocument/2006/relationships/hyperlink" Target="http://dds.dc.gov/node/880702" TargetMode="External"/><Relationship Id="rId37" Type="http://schemas.openxmlformats.org/officeDocument/2006/relationships/hyperlink" Target="http://dhcf.dc.gov/sites/default/files/dc/sites/dhcf/release_content/attachments/Public%20Notice%20DHCF%20Transition%20Plan%20final.pdf" TargetMode="External"/><Relationship Id="rId40"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dds.dc.gov/node/880702" TargetMode="External"/><Relationship Id="rId23" Type="http://schemas.openxmlformats.org/officeDocument/2006/relationships/hyperlink" Target="http://dds.dc.gov/node/721742" TargetMode="External"/><Relationship Id="rId28" Type="http://schemas.openxmlformats.org/officeDocument/2006/relationships/hyperlink" Target="http://dds.dc.gov/page/policies-and-procedures-dda" TargetMode="External"/><Relationship Id="rId36" Type="http://schemas.openxmlformats.org/officeDocument/2006/relationships/hyperlink" Target="http://dhcf.dc.gov/release/hcbs-transition-plan-forum-rescheduled-february-26" TargetMode="External"/><Relationship Id="rId10" Type="http://schemas.openxmlformats.org/officeDocument/2006/relationships/hyperlink" Target="http://dds.dc.gov/page/waiver-amendment-info" TargetMode="External"/><Relationship Id="rId19" Type="http://schemas.openxmlformats.org/officeDocument/2006/relationships/hyperlink" Target="http://dds.dc.gov/node/1002972" TargetMode="External"/><Relationship Id="rId31" Type="http://schemas.openxmlformats.org/officeDocument/2006/relationships/hyperlink" Target="http://dds.dc.gov/book/ii-service-planning/service-coordination-monitoring-policy-and-procedures"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ds.dc.gov/" TargetMode="External"/><Relationship Id="rId22" Type="http://schemas.openxmlformats.org/officeDocument/2006/relationships/hyperlink" Target="http://dds.dc.gov/node/880702" TargetMode="External"/><Relationship Id="rId27" Type="http://schemas.openxmlformats.org/officeDocument/2006/relationships/hyperlink" Target="http://dds.dc.gov/book/vi-administrative-dda/direct-support-professional-training-policy-and-procedure" TargetMode="External"/><Relationship Id="rId30" Type="http://schemas.openxmlformats.org/officeDocument/2006/relationships/hyperlink" Target="http://dds.dc.gov/book/ii-service-planning/service-coordination-monitoring-policy-and-procedures" TargetMode="External"/><Relationship Id="rId35" Type="http://schemas.openxmlformats.org/officeDocument/2006/relationships/hyperlink" Target="http://dhcf.dc.gov/release/public-notice-district-columbia-plan-comply-new-federal-home-and-community-based-services"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48EEF-E8C7-4FF9-B5C6-A2262CD363D3}">
  <ds:schemaRefs>
    <ds:schemaRef ds:uri="http://schemas.openxmlformats.org/officeDocument/2006/bibliography"/>
  </ds:schemaRefs>
</ds:datastoreItem>
</file>

<file path=customXml/itemProps2.xml><?xml version="1.0" encoding="utf-8"?>
<ds:datastoreItem xmlns:ds="http://schemas.openxmlformats.org/officeDocument/2006/customXml" ds:itemID="{80F8A738-18AA-4D29-A932-1B6C8FE0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8711</Words>
  <Characters>49656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Beidleman, Steven (DDS)</cp:lastModifiedBy>
  <cp:revision>2</cp:revision>
  <cp:lastPrinted>2014-10-28T14:47:00Z</cp:lastPrinted>
  <dcterms:created xsi:type="dcterms:W3CDTF">2015-04-29T19:03:00Z</dcterms:created>
  <dcterms:modified xsi:type="dcterms:W3CDTF">2015-04-29T19:03:00Z</dcterms:modified>
</cp:coreProperties>
</file>