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5A" w:rsidRDefault="00D3335A">
      <w:r>
        <w:rPr>
          <w:noProof/>
        </w:rPr>
        <mc:AlternateContent>
          <mc:Choice Requires="wps">
            <w:drawing>
              <wp:anchor distT="0" distB="0" distL="114300" distR="114300" simplePos="0" relativeHeight="251678720" behindDoc="0" locked="0" layoutInCell="1" allowOverlap="1" wp14:anchorId="5986F952" wp14:editId="2A17B0C2">
                <wp:simplePos x="0" y="0"/>
                <wp:positionH relativeFrom="column">
                  <wp:posOffset>504825</wp:posOffset>
                </wp:positionH>
                <wp:positionV relativeFrom="paragraph">
                  <wp:posOffset>-82550</wp:posOffset>
                </wp:positionV>
                <wp:extent cx="5581650" cy="777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77875"/>
                        </a:xfrm>
                        <a:prstGeom prst="rect">
                          <a:avLst/>
                        </a:prstGeom>
                        <a:solidFill>
                          <a:srgbClr val="FFFFFF"/>
                        </a:solidFill>
                        <a:ln w="9525">
                          <a:noFill/>
                          <a:miter lim="800000"/>
                          <a:headEnd/>
                          <a:tailEnd/>
                        </a:ln>
                      </wps:spPr>
                      <wps:txbx>
                        <w:txbxContent>
                          <w:p w:rsidR="00D3335A" w:rsidRDefault="00D3335A" w:rsidP="00D3335A">
                            <w:pPr>
                              <w:spacing w:after="0"/>
                              <w:rPr>
                                <w:b/>
                                <w:sz w:val="36"/>
                                <w:szCs w:val="36"/>
                              </w:rPr>
                            </w:pPr>
                            <w:r w:rsidRPr="00D3335A">
                              <w:rPr>
                                <w:b/>
                                <w:sz w:val="36"/>
                                <w:szCs w:val="36"/>
                              </w:rPr>
                              <w:t>DDA Front Door Tool</w:t>
                            </w:r>
                            <w:r>
                              <w:rPr>
                                <w:b/>
                                <w:sz w:val="36"/>
                                <w:szCs w:val="36"/>
                              </w:rPr>
                              <w:t xml:space="preserve">:  </w:t>
                            </w:r>
                          </w:p>
                          <w:p w:rsidR="00D3335A" w:rsidRPr="00D3335A" w:rsidRDefault="00D3335A" w:rsidP="00D3335A">
                            <w:pPr>
                              <w:spacing w:after="0"/>
                              <w:rPr>
                                <w:b/>
                                <w:sz w:val="36"/>
                                <w:szCs w:val="36"/>
                              </w:rPr>
                            </w:pPr>
                            <w:r>
                              <w:rPr>
                                <w:b/>
                                <w:sz w:val="36"/>
                                <w:szCs w:val="36"/>
                              </w:rPr>
                              <w:t>Person-Centered Planning For Supports &amp;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6.5pt;width:439.5pt;height: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" stroked="f">
                <v:textbox>
                  <w:txbxContent>
                    <w:p w:rsidR="00D3335A" w:rsidRDefault="00D3335A" w:rsidP="00D3335A">
                      <w:pPr>
                        <w:spacing w:after="0"/>
                        <w:rPr>
                          <w:b/>
                          <w:sz w:val="36"/>
                          <w:szCs w:val="36"/>
                        </w:rPr>
                      </w:pPr>
                      <w:r w:rsidRPr="00D3335A">
                        <w:rPr>
                          <w:b/>
                          <w:sz w:val="36"/>
                          <w:szCs w:val="36"/>
                        </w:rPr>
                        <w:t>DDA Front Door Tool</w:t>
                      </w:r>
                      <w:r>
                        <w:rPr>
                          <w:b/>
                          <w:sz w:val="36"/>
                          <w:szCs w:val="36"/>
                        </w:rPr>
                        <w:t xml:space="preserve">:  </w:t>
                      </w:r>
                    </w:p>
                    <w:p w:rsidR="00D3335A" w:rsidRPr="00D3335A" w:rsidRDefault="00D3335A" w:rsidP="00D3335A">
                      <w:pPr>
                        <w:spacing w:after="0"/>
                        <w:rPr>
                          <w:b/>
                          <w:sz w:val="36"/>
                          <w:szCs w:val="36"/>
                        </w:rPr>
                      </w:pPr>
                      <w:r>
                        <w:rPr>
                          <w:b/>
                          <w:sz w:val="36"/>
                          <w:szCs w:val="36"/>
                        </w:rPr>
                        <w:t>Person-Centered Planning For Supports &amp; Services</w:t>
                      </w:r>
                    </w:p>
                  </w:txbxContent>
                </v:textbox>
              </v:shape>
            </w:pict>
          </mc:Fallback>
        </mc:AlternateContent>
      </w:r>
      <w:r>
        <w:rPr>
          <w:noProof/>
        </w:rPr>
        <w:drawing>
          <wp:inline distT="0" distB="0" distL="0" distR="0" wp14:anchorId="4E60EF30" wp14:editId="77C4F20E">
            <wp:extent cx="509270" cy="484348"/>
            <wp:effectExtent l="0" t="0" r="5080" b="0"/>
            <wp:docPr id="6" name="Picture 6" title="Graphic: LifeCourse Integrated Suppor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johnj\AppData\Local\Microsoft\Windows\Temporary Internet Files\Content.Word\i-s-sta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9270" cy="484348"/>
                    </a:xfrm>
                    <a:prstGeom prst="rect">
                      <a:avLst/>
                    </a:prstGeom>
                    <a:noFill/>
                    <a:ln>
                      <a:noFill/>
                    </a:ln>
                  </pic:spPr>
                </pic:pic>
              </a:graphicData>
            </a:graphic>
          </wp:inline>
        </w:drawing>
      </w:r>
      <w:r>
        <w:rPr>
          <w:noProof/>
        </w:rPr>
        <w:drawing>
          <wp:anchor distT="0" distB="0" distL="114300" distR="114300" simplePos="0" relativeHeight="251676672" behindDoc="1" locked="0" layoutInCell="1" allowOverlap="1" wp14:anchorId="01FB1193" wp14:editId="17DDF7FE">
            <wp:simplePos x="0" y="0"/>
            <wp:positionH relativeFrom="margin">
              <wp:posOffset>5710555</wp:posOffset>
            </wp:positionH>
            <wp:positionV relativeFrom="paragraph">
              <wp:posOffset>-778510</wp:posOffset>
            </wp:positionV>
            <wp:extent cx="900430" cy="900430"/>
            <wp:effectExtent l="0" t="0" r="0" b="0"/>
            <wp:wrapTight wrapText="bothSides">
              <wp:wrapPolygon edited="0">
                <wp:start x="0" y="0"/>
                <wp:lineTo x="0" y="21021"/>
                <wp:lineTo x="21021" y="21021"/>
                <wp:lineTo x="21021" y="0"/>
                <wp:lineTo x="0" y="0"/>
              </wp:wrapPolygon>
            </wp:wrapTight>
            <wp:docPr id="5" name="Picture 5" descr="P:\DDS Common\DDS Brand-Style Elements\DDS Templates&amp;Logos\DDSLogo_DDSfinal.jpg" title="Logo: District of Columbia Department on Disabil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S Common\DDS Brand-Style Elements\DDS Templates&amp;Logos\DDSLogo_DDS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A" w:rsidRDefault="00D3335A"/>
    <w:p w:rsidR="00D3335A" w:rsidRDefault="00D3335A">
      <w:r>
        <w:rPr>
          <w:noProof/>
        </w:rPr>
        <mc:AlternateContent>
          <mc:Choice Requires="wps">
            <w:drawing>
              <wp:anchor distT="0" distB="0" distL="114300" distR="114300" simplePos="0" relativeHeight="251680768" behindDoc="0" locked="0" layoutInCell="1" allowOverlap="1" wp14:anchorId="1F2A576E" wp14:editId="3668E590">
                <wp:simplePos x="0" y="0"/>
                <wp:positionH relativeFrom="column">
                  <wp:align>center</wp:align>
                </wp:positionH>
                <wp:positionV relativeFrom="paragraph">
                  <wp:posOffset>0</wp:posOffset>
                </wp:positionV>
                <wp:extent cx="5820192" cy="771099"/>
                <wp:effectExtent l="0" t="0" r="285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192" cy="771099"/>
                        </a:xfrm>
                        <a:prstGeom prst="rect">
                          <a:avLst/>
                        </a:prstGeom>
                        <a:solidFill>
                          <a:srgbClr val="FFFFFF"/>
                        </a:solidFill>
                        <a:ln w="9525">
                          <a:solidFill>
                            <a:srgbClr val="000000"/>
                          </a:solidFill>
                          <a:miter lim="800000"/>
                          <a:headEnd/>
                          <a:tailEnd/>
                        </a:ln>
                      </wps:spPr>
                      <wps:txbx>
                        <w:txbxContent>
                          <w:p w:rsidR="00342CAC" w:rsidRPr="00342CAC" w:rsidRDefault="00D3335A" w:rsidP="00342CAC">
                            <w:pPr>
                              <w:rPr>
                                <w:i/>
                              </w:rPr>
                            </w:pPr>
                            <w:r w:rsidRPr="00342CAC">
                              <w:rPr>
                                <w:i/>
                              </w:rPr>
                              <w:t>Within 5 business days</w:t>
                            </w:r>
                            <w:r w:rsidR="00C100B8" w:rsidRPr="00342CAC">
                              <w:rPr>
                                <w:i/>
                              </w:rPr>
                              <w:t xml:space="preserve"> of receiving an inquiry regarding DDA services, the Community Outreach Specialist will coordinate a visit with the applicant, and anyone they identify to participate, to complete an initial person-centered planning, using this tool.  </w:t>
                            </w:r>
                          </w:p>
                          <w:p w:rsidR="00D3335A" w:rsidRDefault="00D3335A" w:rsidP="00D3335A"/>
                          <w:p w:rsidR="00D3335A" w:rsidRDefault="00D33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58.3pt;height:60.7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">
                <v:textbox>
                  <w:txbxContent>
                    <w:p w:rsidR="00342CAC" w:rsidRPr="00342CAC" w:rsidRDefault="00D3335A" w:rsidP="00342CAC">
                      <w:pPr>
                        <w:rPr>
                          <w:i/>
                        </w:rPr>
                      </w:pPr>
                      <w:r w:rsidRPr="00342CAC">
                        <w:rPr>
                          <w:i/>
                        </w:rPr>
                        <w:t>Within 5 business days</w:t>
                      </w:r>
                      <w:r w:rsidR="00C100B8" w:rsidRPr="00342CAC">
                        <w:rPr>
                          <w:i/>
                        </w:rPr>
                        <w:t xml:space="preserve"> of receiving an inquiry regarding DDA services, the Community Outreach Specialist will coordinate a visit with the applicant, and anyone they identify to participate, to complete an initial person-centered planning, using this tool.  </w:t>
                      </w:r>
                    </w:p>
                    <w:p w:rsidR="00D3335A" w:rsidRDefault="00D3335A" w:rsidP="00D3335A"/>
                    <w:p w:rsidR="00D3335A" w:rsidRDefault="00D3335A"/>
                  </w:txbxContent>
                </v:textbox>
              </v:shape>
            </w:pict>
          </mc:Fallback>
        </mc:AlternateContent>
      </w:r>
    </w:p>
    <w:p w:rsidR="00D3335A" w:rsidRDefault="00D3335A"/>
    <w:p w:rsidR="00D3335A" w:rsidRDefault="00D3335A"/>
    <w:p w:rsidR="0031066E" w:rsidRDefault="0031066E" w:rsidP="00342CAC">
      <w:pPr>
        <w:spacing w:after="0"/>
      </w:pPr>
      <w:r>
        <w:t>Person’s Name:</w:t>
      </w:r>
      <w:r>
        <w:tab/>
      </w:r>
      <w:r w:rsidR="00D3335A">
        <w:tab/>
      </w:r>
      <w:r>
        <w:tab/>
      </w:r>
      <w:r>
        <w:tab/>
      </w:r>
      <w:r>
        <w:tab/>
      </w:r>
      <w:r>
        <w:tab/>
      </w:r>
      <w:r>
        <w:tab/>
        <w:t>Date:</w:t>
      </w:r>
    </w:p>
    <w:p w:rsidR="00342CAC" w:rsidRDefault="00342CAC" w:rsidP="00342CAC">
      <w:pPr>
        <w:pBdr>
          <w:bottom w:val="single" w:sz="12" w:space="1" w:color="auto"/>
        </w:pBdr>
        <w:spacing w:after="0"/>
      </w:pPr>
    </w:p>
    <w:p w:rsidR="0031066E" w:rsidRDefault="0031066E" w:rsidP="00342CAC">
      <w:pPr>
        <w:pBdr>
          <w:bottom w:val="single" w:sz="12" w:space="1" w:color="auto"/>
        </w:pBdr>
      </w:pPr>
      <w:r>
        <w:t>DD</w:t>
      </w:r>
      <w:r w:rsidR="00D3335A">
        <w:t>A Intake &amp; Eligibility Determination Unit</w:t>
      </w:r>
      <w:r>
        <w:t xml:space="preserve"> Staff:</w:t>
      </w:r>
    </w:p>
    <w:p w:rsidR="00FA40A8" w:rsidRDefault="003A2B6F" w:rsidP="00342CAC">
      <w:pPr>
        <w:pStyle w:val="ListParagraph"/>
        <w:numPr>
          <w:ilvl w:val="0"/>
          <w:numId w:val="4"/>
        </w:numPr>
        <w:ind w:left="720"/>
      </w:pPr>
      <w:r w:rsidRPr="007530CE">
        <w:rPr>
          <w:rFonts w:ascii="Myriad Pro" w:hAnsi="Myriad Pro"/>
          <w:b/>
          <w:noProof/>
          <w:sz w:val="20"/>
          <w:szCs w:val="20"/>
        </w:rPr>
        <w:drawing>
          <wp:anchor distT="0" distB="0" distL="114300" distR="114300" simplePos="0" relativeHeight="251685888" behindDoc="1" locked="0" layoutInCell="1" allowOverlap="1" wp14:anchorId="5928C987" wp14:editId="0CC83216">
            <wp:simplePos x="0" y="0"/>
            <wp:positionH relativeFrom="column">
              <wp:posOffset>-34290</wp:posOffset>
            </wp:positionH>
            <wp:positionV relativeFrom="paragraph">
              <wp:posOffset>5715</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15" name="Picture 15" title="Graphic: LifeCourse Social &amp; Spiritua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and-spirituality.png"/>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31066E">
        <w:t>Circle of Support</w:t>
      </w:r>
    </w:p>
    <w:p w:rsidR="003A2B6F" w:rsidRDefault="003A2B6F" w:rsidP="00342CAC">
      <w:pPr>
        <w:pStyle w:val="ListParagraph"/>
        <w:rPr>
          <w:i/>
        </w:rPr>
      </w:pPr>
    </w:p>
    <w:p w:rsidR="0031066E" w:rsidRDefault="00342CAC" w:rsidP="00342CAC">
      <w:pPr>
        <w:pStyle w:val="ListParagraph"/>
      </w:pPr>
      <w:r w:rsidRPr="00FA40A8">
        <w:rPr>
          <w:i/>
        </w:rPr>
        <w:t>ASK:</w:t>
      </w:r>
      <w:r>
        <w:t xml:space="preserve">  </w:t>
      </w:r>
      <w:r w:rsidR="0031066E" w:rsidRPr="00FA40A8">
        <w:rPr>
          <w:i/>
        </w:rPr>
        <w:t>Who does the person want to participate in this process?  Are they present?</w:t>
      </w:r>
    </w:p>
    <w:tbl>
      <w:tblPr>
        <w:tblStyle w:val="TableGrid"/>
        <w:tblW w:w="0" w:type="auto"/>
        <w:tblLook w:val="04A0" w:firstRow="1" w:lastRow="0" w:firstColumn="1" w:lastColumn="0" w:noHBand="0" w:noVBand="1"/>
      </w:tblPr>
      <w:tblGrid>
        <w:gridCol w:w="2394"/>
        <w:gridCol w:w="2034"/>
        <w:gridCol w:w="3240"/>
        <w:gridCol w:w="1908"/>
      </w:tblGrid>
      <w:tr w:rsidR="0031066E" w:rsidTr="0031066E">
        <w:tc>
          <w:tcPr>
            <w:tcW w:w="2394" w:type="dxa"/>
          </w:tcPr>
          <w:p w:rsidR="0031066E" w:rsidRDefault="0031066E" w:rsidP="0031066E">
            <w:r>
              <w:t>Name</w:t>
            </w:r>
          </w:p>
        </w:tc>
        <w:tc>
          <w:tcPr>
            <w:tcW w:w="2034" w:type="dxa"/>
          </w:tcPr>
          <w:p w:rsidR="0031066E" w:rsidRDefault="0031066E" w:rsidP="0031066E">
            <w:r>
              <w:t>Relationship</w:t>
            </w:r>
          </w:p>
        </w:tc>
        <w:tc>
          <w:tcPr>
            <w:tcW w:w="3240" w:type="dxa"/>
          </w:tcPr>
          <w:p w:rsidR="0031066E" w:rsidRDefault="0031066E" w:rsidP="0031066E">
            <w:r>
              <w:t>Contact Information</w:t>
            </w:r>
          </w:p>
        </w:tc>
        <w:tc>
          <w:tcPr>
            <w:tcW w:w="1908" w:type="dxa"/>
          </w:tcPr>
          <w:p w:rsidR="0031066E" w:rsidRDefault="0031066E" w:rsidP="0031066E">
            <w:r>
              <w:t>Present? (Y/N)</w:t>
            </w:r>
          </w:p>
        </w:tc>
      </w:tr>
      <w:tr w:rsidR="0031066E" w:rsidTr="0031066E">
        <w:tc>
          <w:tcPr>
            <w:tcW w:w="2394" w:type="dxa"/>
          </w:tcPr>
          <w:p w:rsidR="0031066E" w:rsidRDefault="0031066E" w:rsidP="0031066E"/>
          <w:p w:rsidR="00342CAC" w:rsidRDefault="00342CAC" w:rsidP="0031066E"/>
        </w:tc>
        <w:tc>
          <w:tcPr>
            <w:tcW w:w="2034" w:type="dxa"/>
          </w:tcPr>
          <w:p w:rsidR="0031066E" w:rsidRDefault="0031066E" w:rsidP="0031066E"/>
        </w:tc>
        <w:tc>
          <w:tcPr>
            <w:tcW w:w="3240" w:type="dxa"/>
          </w:tcPr>
          <w:p w:rsidR="0031066E" w:rsidRDefault="0031066E" w:rsidP="0031066E"/>
        </w:tc>
        <w:tc>
          <w:tcPr>
            <w:tcW w:w="1908" w:type="dxa"/>
          </w:tcPr>
          <w:p w:rsidR="0031066E" w:rsidRDefault="0031066E" w:rsidP="0031066E"/>
        </w:tc>
      </w:tr>
      <w:tr w:rsidR="0031066E" w:rsidTr="00B52E1D">
        <w:trPr>
          <w:trHeight w:val="431"/>
        </w:trPr>
        <w:tc>
          <w:tcPr>
            <w:tcW w:w="2394" w:type="dxa"/>
          </w:tcPr>
          <w:p w:rsidR="0031066E" w:rsidRDefault="0031066E" w:rsidP="0031066E"/>
          <w:p w:rsidR="00FA40A8" w:rsidRDefault="00FA40A8" w:rsidP="0031066E"/>
        </w:tc>
        <w:tc>
          <w:tcPr>
            <w:tcW w:w="2034" w:type="dxa"/>
          </w:tcPr>
          <w:p w:rsidR="0031066E" w:rsidRDefault="0031066E" w:rsidP="0031066E"/>
        </w:tc>
        <w:tc>
          <w:tcPr>
            <w:tcW w:w="3240" w:type="dxa"/>
          </w:tcPr>
          <w:p w:rsidR="0031066E" w:rsidRDefault="0031066E" w:rsidP="0031066E"/>
        </w:tc>
        <w:tc>
          <w:tcPr>
            <w:tcW w:w="1908" w:type="dxa"/>
          </w:tcPr>
          <w:p w:rsidR="0031066E" w:rsidRDefault="0031066E" w:rsidP="0031066E"/>
        </w:tc>
      </w:tr>
      <w:tr w:rsidR="0031066E" w:rsidTr="0031066E">
        <w:tc>
          <w:tcPr>
            <w:tcW w:w="2394" w:type="dxa"/>
          </w:tcPr>
          <w:p w:rsidR="0031066E" w:rsidRDefault="0031066E" w:rsidP="0031066E"/>
          <w:p w:rsidR="00342CAC" w:rsidRDefault="00342CAC" w:rsidP="0031066E"/>
        </w:tc>
        <w:tc>
          <w:tcPr>
            <w:tcW w:w="2034" w:type="dxa"/>
          </w:tcPr>
          <w:p w:rsidR="0031066E" w:rsidRDefault="0031066E" w:rsidP="0031066E"/>
        </w:tc>
        <w:tc>
          <w:tcPr>
            <w:tcW w:w="3240" w:type="dxa"/>
          </w:tcPr>
          <w:p w:rsidR="0031066E" w:rsidRDefault="0031066E" w:rsidP="0031066E"/>
        </w:tc>
        <w:tc>
          <w:tcPr>
            <w:tcW w:w="1908" w:type="dxa"/>
          </w:tcPr>
          <w:p w:rsidR="0031066E" w:rsidRDefault="0031066E" w:rsidP="0031066E"/>
        </w:tc>
      </w:tr>
    </w:tbl>
    <w:p w:rsidR="0031066E" w:rsidRDefault="0031066E" w:rsidP="0031066E">
      <w:pPr>
        <w:pStyle w:val="ListParagraph"/>
        <w:ind w:left="1080"/>
      </w:pPr>
    </w:p>
    <w:p w:rsidR="00342CAC" w:rsidRPr="00342CAC" w:rsidRDefault="0031066E" w:rsidP="00342CAC">
      <w:pPr>
        <w:pStyle w:val="ListParagraph"/>
        <w:numPr>
          <w:ilvl w:val="0"/>
          <w:numId w:val="4"/>
        </w:numPr>
        <w:autoSpaceDE w:val="0"/>
        <w:autoSpaceDN w:val="0"/>
        <w:adjustRightInd w:val="0"/>
        <w:spacing w:after="0" w:line="240" w:lineRule="auto"/>
        <w:ind w:left="720"/>
        <w:rPr>
          <w:rFonts w:ascii="LucidaSans" w:hAnsi="LucidaSans" w:cs="LucidaSans"/>
          <w:sz w:val="20"/>
          <w:szCs w:val="20"/>
        </w:rPr>
      </w:pPr>
      <w:r>
        <w:t>Summary of Immediate Long Term Services and Supports Needs:</w:t>
      </w:r>
      <w:r w:rsidR="00342CAC">
        <w:t xml:space="preserve">  </w:t>
      </w:r>
    </w:p>
    <w:p w:rsidR="00342CAC" w:rsidRDefault="00342CAC" w:rsidP="00342CAC">
      <w:pPr>
        <w:pStyle w:val="ListParagraph"/>
        <w:autoSpaceDE w:val="0"/>
        <w:autoSpaceDN w:val="0"/>
        <w:adjustRightInd w:val="0"/>
        <w:spacing w:after="0" w:line="240" w:lineRule="auto"/>
        <w:ind w:left="990"/>
      </w:pPr>
    </w:p>
    <w:p w:rsidR="0031066E" w:rsidRPr="00342CAC" w:rsidRDefault="00342CAC" w:rsidP="00342CAC">
      <w:pPr>
        <w:autoSpaceDE w:val="0"/>
        <w:autoSpaceDN w:val="0"/>
        <w:adjustRightInd w:val="0"/>
        <w:spacing w:after="0" w:line="240" w:lineRule="auto"/>
        <w:rPr>
          <w:rFonts w:cstheme="minorHAnsi"/>
          <w:i/>
        </w:rPr>
      </w:pPr>
      <w:r w:rsidRPr="00342CAC">
        <w:rPr>
          <w:rFonts w:cstheme="minorHAnsi"/>
          <w:i/>
        </w:rPr>
        <w:t xml:space="preserve">For each of us, there are areas of our life that are working well and areas that are not working, that we would like to change. Simply asking a person what is working and not working in their life </w:t>
      </w:r>
      <w:r w:rsidR="00FA40A8">
        <w:rPr>
          <w:rFonts w:cstheme="minorHAnsi"/>
          <w:i/>
        </w:rPr>
        <w:t xml:space="preserve">can give us a lot of important information.  We can use this </w:t>
      </w:r>
      <w:r w:rsidRPr="00342CAC">
        <w:rPr>
          <w:rFonts w:cstheme="minorHAnsi"/>
          <w:i/>
        </w:rPr>
        <w:t>to help us understand what really matters to people</w:t>
      </w:r>
      <w:r w:rsidR="00FA40A8">
        <w:rPr>
          <w:rFonts w:cstheme="minorHAnsi"/>
          <w:i/>
        </w:rPr>
        <w:t xml:space="preserve"> and to plan for changes if needed</w:t>
      </w:r>
      <w:r w:rsidRPr="00342CAC">
        <w:rPr>
          <w:rFonts w:cstheme="minorHAnsi"/>
          <w:i/>
        </w:rPr>
        <w:t>.</w:t>
      </w:r>
    </w:p>
    <w:p w:rsidR="00342CAC" w:rsidRDefault="00342CAC" w:rsidP="00342CAC">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192"/>
        <w:gridCol w:w="3192"/>
        <w:gridCol w:w="3192"/>
      </w:tblGrid>
      <w:tr w:rsidR="0031066E" w:rsidTr="0031066E">
        <w:tc>
          <w:tcPr>
            <w:tcW w:w="3192" w:type="dxa"/>
          </w:tcPr>
          <w:p w:rsidR="0031066E" w:rsidRDefault="0031066E"/>
        </w:tc>
        <w:tc>
          <w:tcPr>
            <w:tcW w:w="3192" w:type="dxa"/>
          </w:tcPr>
          <w:p w:rsidR="0031066E" w:rsidRDefault="0031066E">
            <w:r>
              <w:t>Working</w:t>
            </w:r>
          </w:p>
        </w:tc>
        <w:tc>
          <w:tcPr>
            <w:tcW w:w="3192" w:type="dxa"/>
          </w:tcPr>
          <w:p w:rsidR="0031066E" w:rsidRDefault="0031066E">
            <w:r>
              <w:t>Not Working</w:t>
            </w:r>
          </w:p>
        </w:tc>
      </w:tr>
      <w:tr w:rsidR="0031066E" w:rsidTr="0031066E">
        <w:tc>
          <w:tcPr>
            <w:tcW w:w="3192" w:type="dxa"/>
          </w:tcPr>
          <w:p w:rsidR="0031066E" w:rsidRDefault="0031066E">
            <w:r>
              <w:t>Perspective of the Person</w:t>
            </w:r>
          </w:p>
          <w:p w:rsidR="0000195B" w:rsidRDefault="002C3800">
            <w:r>
              <w:rPr>
                <w:noProof/>
              </w:rPr>
              <w:drawing>
                <wp:anchor distT="0" distB="0" distL="114300" distR="114300" simplePos="0" relativeHeight="251683840" behindDoc="1" locked="0" layoutInCell="1" allowOverlap="1" wp14:anchorId="4B0BAE26" wp14:editId="1A24C252">
                  <wp:simplePos x="0" y="0"/>
                  <wp:positionH relativeFrom="margin">
                    <wp:posOffset>10160</wp:posOffset>
                  </wp:positionH>
                  <wp:positionV relativeFrom="paragraph">
                    <wp:posOffset>107315</wp:posOffset>
                  </wp:positionV>
                  <wp:extent cx="476250" cy="476250"/>
                  <wp:effectExtent l="0" t="0" r="0" b="0"/>
                  <wp:wrapTight wrapText="bothSides">
                    <wp:wrapPolygon edited="0">
                      <wp:start x="5184" y="0"/>
                      <wp:lineTo x="0" y="3456"/>
                      <wp:lineTo x="0" y="16416"/>
                      <wp:lineTo x="4320" y="20736"/>
                      <wp:lineTo x="16416" y="20736"/>
                      <wp:lineTo x="20736" y="16416"/>
                      <wp:lineTo x="20736" y="3456"/>
                      <wp:lineTo x="15552" y="0"/>
                      <wp:lineTo x="5184" y="0"/>
                    </wp:wrapPolygon>
                  </wp:wrapTight>
                  <wp:docPr id="12" name="Picture 12" descr="Light blue circle icon with a simple person in the center" title="Graphic: LifeCourse Per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Family to Family Team\Research, Policy and Culture Change\Life Course\The Framework\Graphics\person-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95B" w:rsidRDefault="0000195B"/>
          <w:p w:rsidR="0000195B" w:rsidRDefault="0000195B"/>
          <w:p w:rsidR="0000195B" w:rsidRDefault="0000195B"/>
        </w:tc>
        <w:tc>
          <w:tcPr>
            <w:tcW w:w="3192" w:type="dxa"/>
          </w:tcPr>
          <w:p w:rsidR="0031066E" w:rsidRDefault="0031066E"/>
          <w:p w:rsidR="0031066E" w:rsidRDefault="0031066E"/>
          <w:p w:rsidR="0031066E" w:rsidRDefault="0031066E"/>
        </w:tc>
        <w:tc>
          <w:tcPr>
            <w:tcW w:w="3192" w:type="dxa"/>
          </w:tcPr>
          <w:p w:rsidR="0031066E" w:rsidRDefault="0031066E"/>
          <w:p w:rsidR="0031066E" w:rsidRDefault="0031066E"/>
        </w:tc>
      </w:tr>
      <w:tr w:rsidR="0031066E" w:rsidTr="0031066E">
        <w:tc>
          <w:tcPr>
            <w:tcW w:w="3192" w:type="dxa"/>
          </w:tcPr>
          <w:p w:rsidR="002C3800" w:rsidRDefault="008D21D4">
            <w:r w:rsidRPr="002C3800">
              <w:rPr>
                <w:noProof/>
              </w:rPr>
              <w:drawing>
                <wp:anchor distT="0" distB="0" distL="114300" distR="114300" simplePos="0" relativeHeight="251684864" behindDoc="1" locked="0" layoutInCell="1" allowOverlap="1" wp14:anchorId="1A521D1B" wp14:editId="5B3361FC">
                  <wp:simplePos x="0" y="0"/>
                  <wp:positionH relativeFrom="column">
                    <wp:posOffset>20320</wp:posOffset>
                  </wp:positionH>
                  <wp:positionV relativeFrom="paragraph">
                    <wp:posOffset>238125</wp:posOffset>
                  </wp:positionV>
                  <wp:extent cx="483870" cy="483870"/>
                  <wp:effectExtent l="0" t="0" r="0" b="0"/>
                  <wp:wrapTight wrapText="bothSides">
                    <wp:wrapPolygon edited="0">
                      <wp:start x="4252" y="0"/>
                      <wp:lineTo x="0" y="4252"/>
                      <wp:lineTo x="0" y="16157"/>
                      <wp:lineTo x="4252" y="20409"/>
                      <wp:lineTo x="16157" y="20409"/>
                      <wp:lineTo x="20409" y="16157"/>
                      <wp:lineTo x="20409" y="4252"/>
                      <wp:lineTo x="16157" y="0"/>
                      <wp:lineTo x="4252" y="0"/>
                    </wp:wrapPolygon>
                  </wp:wrapTight>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3870" cy="483870"/>
                          </a:xfrm>
                          <a:prstGeom prst="rect">
                            <a:avLst/>
                          </a:prstGeom>
                        </pic:spPr>
                      </pic:pic>
                    </a:graphicData>
                  </a:graphic>
                  <wp14:sizeRelH relativeFrom="page">
                    <wp14:pctWidth>0</wp14:pctWidth>
                  </wp14:sizeRelH>
                  <wp14:sizeRelV relativeFrom="page">
                    <wp14:pctHeight>0</wp14:pctHeight>
                  </wp14:sizeRelV>
                </wp:anchor>
              </w:drawing>
            </w:r>
            <w:r w:rsidR="0031066E">
              <w:t xml:space="preserve">Perspective of the Family </w:t>
            </w:r>
          </w:p>
          <w:p w:rsidR="0031066E" w:rsidRDefault="0031066E">
            <w:r>
              <w:t>(if applicable)</w:t>
            </w:r>
          </w:p>
          <w:p w:rsidR="008D21D4" w:rsidRDefault="008D21D4" w:rsidP="008D21D4"/>
        </w:tc>
        <w:tc>
          <w:tcPr>
            <w:tcW w:w="3192" w:type="dxa"/>
          </w:tcPr>
          <w:p w:rsidR="0031066E" w:rsidRDefault="0031066E"/>
          <w:p w:rsidR="0031066E" w:rsidRDefault="0031066E"/>
          <w:p w:rsidR="0031066E" w:rsidRDefault="0031066E"/>
        </w:tc>
        <w:tc>
          <w:tcPr>
            <w:tcW w:w="3192" w:type="dxa"/>
          </w:tcPr>
          <w:p w:rsidR="0031066E" w:rsidRDefault="0031066E"/>
          <w:p w:rsidR="0000195B" w:rsidRDefault="0000195B"/>
          <w:p w:rsidR="0000195B" w:rsidRDefault="0000195B"/>
          <w:p w:rsidR="0000195B" w:rsidRDefault="0000195B"/>
          <w:p w:rsidR="0000195B" w:rsidRDefault="0000195B"/>
        </w:tc>
      </w:tr>
    </w:tbl>
    <w:p w:rsidR="000536D3" w:rsidRDefault="000536D3" w:rsidP="000536D3">
      <w:pPr>
        <w:pStyle w:val="ListParagraph"/>
      </w:pPr>
    </w:p>
    <w:p w:rsidR="0031066E" w:rsidRDefault="007744C9" w:rsidP="000536D3">
      <w:pPr>
        <w:pStyle w:val="ListParagraph"/>
        <w:numPr>
          <w:ilvl w:val="0"/>
          <w:numId w:val="4"/>
        </w:numPr>
        <w:ind w:left="720"/>
      </w:pPr>
      <w:r>
        <w:t xml:space="preserve">Identify Strengths:  What do people like and admire about the person?  What are his or her talents, strengths and skills?  </w:t>
      </w:r>
    </w:p>
    <w:p w:rsidR="006745B0" w:rsidRDefault="006745B0" w:rsidP="006745B0">
      <w:pPr>
        <w:pStyle w:val="ListParagraph"/>
      </w:pPr>
    </w:p>
    <w:p w:rsidR="00AB2984" w:rsidRDefault="006745B0" w:rsidP="006745B0">
      <w:pPr>
        <w:pStyle w:val="ListParagraph"/>
        <w:ind w:left="0"/>
        <w:rPr>
          <w:i/>
        </w:rPr>
      </w:pPr>
      <w:r w:rsidRPr="006745B0">
        <w:rPr>
          <w:i/>
        </w:rPr>
        <w:t xml:space="preserve">Asking people in the circle of support what they like and admire about the person will help you figure out quickly who has a true relationship with the individual and who has a working relationship.  People who have a working relationship will have difficulty answering those questions, or will answer from a “human service perspective”.  For example:  What do you like about the person?  “He has good hygiene.”  This helps us </w:t>
      </w:r>
      <w:proofErr w:type="gramStart"/>
      <w:r w:rsidRPr="006745B0">
        <w:rPr>
          <w:i/>
        </w:rPr>
        <w:t>learn</w:t>
      </w:r>
      <w:proofErr w:type="gramEnd"/>
      <w:r w:rsidRPr="006745B0">
        <w:rPr>
          <w:i/>
        </w:rPr>
        <w:t xml:space="preserve"> who to listen to</w:t>
      </w:r>
      <w:r>
        <w:rPr>
          <w:i/>
        </w:rPr>
        <w:t xml:space="preserve"> in developing a person centered plan that includes </w:t>
      </w:r>
      <w:r w:rsidRPr="006745B0">
        <w:rPr>
          <w:i/>
        </w:rPr>
        <w:t xml:space="preserve">what is </w:t>
      </w:r>
      <w:r>
        <w:rPr>
          <w:i/>
        </w:rPr>
        <w:t>i</w:t>
      </w:r>
      <w:r w:rsidRPr="006745B0">
        <w:rPr>
          <w:i/>
        </w:rPr>
        <w:t xml:space="preserve">mportant </w:t>
      </w:r>
      <w:r>
        <w:rPr>
          <w:i/>
        </w:rPr>
        <w:t>t</w:t>
      </w:r>
      <w:r w:rsidRPr="006745B0">
        <w:rPr>
          <w:i/>
        </w:rPr>
        <w:t xml:space="preserve">o the person.  </w:t>
      </w:r>
    </w:p>
    <w:p w:rsidR="00AB2984" w:rsidRDefault="00AB2984" w:rsidP="006745B0">
      <w:pPr>
        <w:pStyle w:val="ListParagraph"/>
        <w:ind w:left="0"/>
        <w:rPr>
          <w:i/>
        </w:rPr>
      </w:pPr>
    </w:p>
    <w:p w:rsidR="006745B0" w:rsidRPr="006745B0" w:rsidRDefault="00AB2984" w:rsidP="006745B0">
      <w:pPr>
        <w:pStyle w:val="ListParagraph"/>
        <w:ind w:left="0"/>
        <w:rPr>
          <w:i/>
        </w:rPr>
      </w:pPr>
      <w:r>
        <w:rPr>
          <w:i/>
        </w:rPr>
        <w:t>If a person is doing this by themselves, ask them about their strengths and skills for this section.</w:t>
      </w:r>
    </w:p>
    <w:p w:rsidR="000536D3" w:rsidRDefault="000536D3">
      <w:r>
        <w:rPr>
          <w:noProof/>
        </w:rPr>
        <mc:AlternateContent>
          <mc:Choice Requires="wps">
            <w:drawing>
              <wp:anchor distT="0" distB="0" distL="114300" distR="114300" simplePos="0" relativeHeight="251674624" behindDoc="0" locked="0" layoutInCell="1" allowOverlap="1">
                <wp:simplePos x="0" y="0"/>
                <wp:positionH relativeFrom="column">
                  <wp:posOffset>-34119</wp:posOffset>
                </wp:positionH>
                <wp:positionV relativeFrom="paragraph">
                  <wp:posOffset>25210</wp:posOffset>
                </wp:positionV>
                <wp:extent cx="6134668" cy="1494430"/>
                <wp:effectExtent l="0" t="0" r="19050" b="10795"/>
                <wp:wrapNone/>
                <wp:docPr id="3" name="Rectangle 3"/>
                <wp:cNvGraphicFramePr/>
                <a:graphic xmlns:a="http://schemas.openxmlformats.org/drawingml/2006/main">
                  <a:graphicData uri="http://schemas.microsoft.com/office/word/2010/wordprocessingShape">
                    <wps:wsp>
                      <wps:cNvSpPr/>
                      <wps:spPr>
                        <a:xfrm>
                          <a:off x="0" y="0"/>
                          <a:ext cx="6134668" cy="14944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7pt;margin-top:2pt;width:483.05pt;height:1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" filled="f" strokecolor="black [3213]" strokeweight="1pt"/>
            </w:pict>
          </mc:Fallback>
        </mc:AlternateContent>
      </w:r>
    </w:p>
    <w:p w:rsidR="00D3335A" w:rsidRDefault="00D3335A"/>
    <w:p w:rsidR="00D3335A" w:rsidRDefault="00D3335A"/>
    <w:p w:rsidR="006745B0" w:rsidRDefault="006745B0"/>
    <w:p w:rsidR="00AB2984" w:rsidRPr="00AB2984" w:rsidRDefault="00AB2984" w:rsidP="00AB2984">
      <w:pPr>
        <w:pStyle w:val="Default"/>
        <w:ind w:left="990"/>
      </w:pPr>
    </w:p>
    <w:p w:rsidR="00AB2984" w:rsidRPr="00AB2984" w:rsidRDefault="00AB2984" w:rsidP="00AB2984">
      <w:pPr>
        <w:pStyle w:val="Default"/>
        <w:ind w:left="990"/>
      </w:pPr>
    </w:p>
    <w:p w:rsidR="00387DD6" w:rsidRPr="00387DD6" w:rsidRDefault="007744C9" w:rsidP="00387DD6">
      <w:pPr>
        <w:pStyle w:val="Default"/>
        <w:numPr>
          <w:ilvl w:val="0"/>
          <w:numId w:val="4"/>
        </w:numPr>
      </w:pPr>
      <w:r w:rsidRPr="00387DD6">
        <w:rPr>
          <w:sz w:val="22"/>
          <w:szCs w:val="22"/>
        </w:rPr>
        <w:t>Identify Goals and Preferences</w:t>
      </w:r>
      <w:r w:rsidR="00387DD6" w:rsidRPr="00387DD6">
        <w:rPr>
          <w:sz w:val="22"/>
          <w:szCs w:val="22"/>
        </w:rPr>
        <w:t xml:space="preserve">   </w:t>
      </w:r>
    </w:p>
    <w:p w:rsidR="00387DD6" w:rsidRDefault="00387DD6" w:rsidP="00387DD6">
      <w:pPr>
        <w:pStyle w:val="Default"/>
        <w:ind w:left="990"/>
        <w:rPr>
          <w:sz w:val="22"/>
          <w:szCs w:val="22"/>
        </w:rPr>
      </w:pPr>
    </w:p>
    <w:p w:rsidR="00234D1F" w:rsidRDefault="00387DD6" w:rsidP="00387DD6">
      <w:pPr>
        <w:pStyle w:val="Default"/>
        <w:rPr>
          <w:i/>
          <w:sz w:val="22"/>
          <w:szCs w:val="22"/>
        </w:rPr>
      </w:pPr>
      <w:r w:rsidRPr="00387DD6">
        <w:rPr>
          <w:i/>
          <w:sz w:val="22"/>
          <w:szCs w:val="22"/>
        </w:rPr>
        <w:t xml:space="preserve">Everyone wants a good life. </w:t>
      </w:r>
      <w:r>
        <w:rPr>
          <w:i/>
          <w:sz w:val="22"/>
          <w:szCs w:val="22"/>
        </w:rPr>
        <w:t xml:space="preserve"> </w:t>
      </w:r>
      <w:r w:rsidRPr="00387DD6">
        <w:rPr>
          <w:i/>
          <w:sz w:val="22"/>
          <w:szCs w:val="22"/>
        </w:rPr>
        <w:t xml:space="preserve">Talk with the person and their family about what a good life means for them, and identifying what </w:t>
      </w:r>
      <w:r w:rsidR="00B73302">
        <w:rPr>
          <w:i/>
          <w:sz w:val="22"/>
          <w:szCs w:val="22"/>
        </w:rPr>
        <w:t>do</w:t>
      </w:r>
      <w:r w:rsidR="00B73302" w:rsidRPr="00387DD6">
        <w:rPr>
          <w:i/>
          <w:sz w:val="22"/>
          <w:szCs w:val="22"/>
        </w:rPr>
        <w:t xml:space="preserve"> </w:t>
      </w:r>
      <w:r w:rsidRPr="00387DD6">
        <w:rPr>
          <w:i/>
          <w:sz w:val="22"/>
          <w:szCs w:val="22"/>
        </w:rPr>
        <w:t>people know they don’t want</w:t>
      </w:r>
      <w:r>
        <w:rPr>
          <w:i/>
          <w:sz w:val="22"/>
          <w:szCs w:val="22"/>
        </w:rPr>
        <w:t>.</w:t>
      </w:r>
      <w:r w:rsidR="00234D1F">
        <w:rPr>
          <w:i/>
          <w:sz w:val="22"/>
          <w:szCs w:val="22"/>
        </w:rPr>
        <w:t xml:space="preserve">  </w:t>
      </w:r>
      <w:r>
        <w:rPr>
          <w:i/>
          <w:sz w:val="22"/>
          <w:szCs w:val="22"/>
        </w:rPr>
        <w:t>For example, for many people a good life includes living in their own home, having friends and family in their lives, working, and more.</w:t>
      </w:r>
      <w:r w:rsidR="00234D1F">
        <w:rPr>
          <w:i/>
          <w:sz w:val="22"/>
          <w:szCs w:val="22"/>
        </w:rPr>
        <w:t xml:space="preserve">  We will use this information to plan for life experiences, supports and services that point the person in the direction of his or her good life.   </w:t>
      </w:r>
    </w:p>
    <w:p w:rsidR="00234D1F" w:rsidRDefault="00234D1F" w:rsidP="00234D1F">
      <w:pPr>
        <w:pStyle w:val="Default"/>
      </w:pPr>
    </w:p>
    <w:tbl>
      <w:tblPr>
        <w:tblStyle w:val="TableGrid"/>
        <w:tblW w:w="0" w:type="auto"/>
        <w:tblLook w:val="04A0" w:firstRow="1" w:lastRow="0" w:firstColumn="1" w:lastColumn="0" w:noHBand="0" w:noVBand="1"/>
      </w:tblPr>
      <w:tblGrid>
        <w:gridCol w:w="4788"/>
        <w:gridCol w:w="4788"/>
      </w:tblGrid>
      <w:tr w:rsidR="0000195B" w:rsidTr="00E36935">
        <w:tc>
          <w:tcPr>
            <w:tcW w:w="9576" w:type="dxa"/>
            <w:gridSpan w:val="2"/>
          </w:tcPr>
          <w:p w:rsidR="0000195B" w:rsidRDefault="0000195B" w:rsidP="0000195B">
            <w:pPr>
              <w:jc w:val="center"/>
            </w:pPr>
            <w:r>
              <w:t>Vision for a Good Life</w:t>
            </w:r>
          </w:p>
        </w:tc>
      </w:tr>
      <w:tr w:rsidR="0000195B" w:rsidTr="0000195B">
        <w:tc>
          <w:tcPr>
            <w:tcW w:w="4788" w:type="dxa"/>
          </w:tcPr>
          <w:p w:rsidR="0000195B" w:rsidRDefault="0000195B" w:rsidP="0000195B">
            <w:r>
              <w:t>Describe what the person wants his or her overall “good life” to look like:</w:t>
            </w:r>
            <w:r w:rsidR="000536D3">
              <w:t xml:space="preserve">  </w:t>
            </w:r>
          </w:p>
          <w:p w:rsidR="0000195B" w:rsidRDefault="0000195B" w:rsidP="0000195B"/>
          <w:p w:rsidR="0000195B" w:rsidRDefault="0000195B" w:rsidP="0000195B"/>
          <w:p w:rsidR="0000195B" w:rsidRDefault="0000195B" w:rsidP="0000195B"/>
          <w:p w:rsidR="00AB2984" w:rsidRDefault="00AB2984" w:rsidP="0000195B"/>
          <w:p w:rsidR="0000195B" w:rsidRDefault="0000195B" w:rsidP="0000195B"/>
        </w:tc>
        <w:tc>
          <w:tcPr>
            <w:tcW w:w="4788" w:type="dxa"/>
          </w:tcPr>
          <w:p w:rsidR="0000195B" w:rsidRDefault="00B52E1D" w:rsidP="0000195B">
            <w:r>
              <w:t>Perspective of the Family</w:t>
            </w:r>
            <w:r w:rsidR="003A2B6F">
              <w:t xml:space="preserve"> </w:t>
            </w:r>
            <w:r>
              <w:t>(if applicable):</w:t>
            </w:r>
          </w:p>
          <w:p w:rsidR="0000195B" w:rsidRDefault="0000195B" w:rsidP="007744C9"/>
        </w:tc>
      </w:tr>
      <w:tr w:rsidR="0000195B" w:rsidTr="00317571">
        <w:tc>
          <w:tcPr>
            <w:tcW w:w="9576" w:type="dxa"/>
            <w:gridSpan w:val="2"/>
          </w:tcPr>
          <w:p w:rsidR="0000195B" w:rsidRDefault="0000195B" w:rsidP="0000195B">
            <w:pPr>
              <w:jc w:val="center"/>
            </w:pPr>
            <w:r>
              <w:t>What The Person Doesn’t Want</w:t>
            </w:r>
          </w:p>
        </w:tc>
      </w:tr>
      <w:tr w:rsidR="0000195B" w:rsidTr="0000195B">
        <w:tc>
          <w:tcPr>
            <w:tcW w:w="4788" w:type="dxa"/>
          </w:tcPr>
          <w:p w:rsidR="0000195B" w:rsidRDefault="0000195B" w:rsidP="007744C9">
            <w:r>
              <w:t>Describe what the person doesn’t want in his or her overall life:</w:t>
            </w:r>
          </w:p>
          <w:p w:rsidR="0000195B" w:rsidRDefault="0000195B" w:rsidP="007744C9"/>
          <w:p w:rsidR="00AB2984" w:rsidRDefault="00AB2984" w:rsidP="007744C9"/>
          <w:p w:rsidR="0000195B" w:rsidRDefault="0000195B" w:rsidP="007744C9"/>
          <w:p w:rsidR="0000195B" w:rsidRDefault="0000195B" w:rsidP="007744C9"/>
          <w:p w:rsidR="0000195B" w:rsidRDefault="0000195B" w:rsidP="007744C9"/>
        </w:tc>
        <w:tc>
          <w:tcPr>
            <w:tcW w:w="4788" w:type="dxa"/>
          </w:tcPr>
          <w:p w:rsidR="00B52E1D" w:rsidRDefault="00B52E1D" w:rsidP="00B52E1D">
            <w:r>
              <w:t>Perspective of the Family (if applicable):</w:t>
            </w:r>
          </w:p>
          <w:p w:rsidR="0000195B" w:rsidRDefault="0000195B" w:rsidP="007744C9"/>
          <w:p w:rsidR="0000195B" w:rsidRDefault="0000195B" w:rsidP="007744C9"/>
          <w:p w:rsidR="0000195B" w:rsidRDefault="0000195B" w:rsidP="007744C9"/>
        </w:tc>
      </w:tr>
    </w:tbl>
    <w:p w:rsidR="003A2B6F" w:rsidRPr="00B341FE" w:rsidRDefault="009F10CF" w:rsidP="009F10CF">
      <w:pPr>
        <w:pStyle w:val="Default"/>
        <w:numPr>
          <w:ilvl w:val="0"/>
          <w:numId w:val="4"/>
        </w:numPr>
        <w:rPr>
          <w:b/>
          <w:sz w:val="22"/>
          <w:szCs w:val="22"/>
        </w:rPr>
      </w:pPr>
      <w:r w:rsidRPr="00B341FE">
        <w:rPr>
          <w:b/>
          <w:noProof/>
          <w:sz w:val="22"/>
          <w:szCs w:val="22"/>
        </w:rPr>
        <w:drawing>
          <wp:anchor distT="0" distB="0" distL="114300" distR="114300" simplePos="0" relativeHeight="251663872" behindDoc="1" locked="0" layoutInCell="1" allowOverlap="1" wp14:anchorId="39150F16" wp14:editId="77F084AC">
            <wp:simplePos x="0" y="0"/>
            <wp:positionH relativeFrom="column">
              <wp:posOffset>-109855</wp:posOffset>
            </wp:positionH>
            <wp:positionV relativeFrom="paragraph">
              <wp:posOffset>-217170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10" name="Picture 10" title="Graphic: LifeCourse Daily Life &amp; Employment Ico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C86F9F" w:rsidRPr="00B341FE">
        <w:rPr>
          <w:b/>
          <w:sz w:val="22"/>
          <w:szCs w:val="22"/>
        </w:rPr>
        <w:t xml:space="preserve">Guided Conversation on </w:t>
      </w:r>
      <w:r w:rsidR="000536D3" w:rsidRPr="00B341FE">
        <w:rPr>
          <w:b/>
          <w:sz w:val="22"/>
          <w:szCs w:val="22"/>
        </w:rPr>
        <w:t>Employment</w:t>
      </w:r>
      <w:r w:rsidR="00D3335A" w:rsidRPr="00B341FE">
        <w:rPr>
          <w:b/>
          <w:sz w:val="22"/>
          <w:szCs w:val="22"/>
        </w:rPr>
        <w:t xml:space="preserve"> and Daily Life</w:t>
      </w:r>
      <w:r w:rsidR="00DA07E7" w:rsidRPr="00B341FE">
        <w:rPr>
          <w:b/>
          <w:sz w:val="22"/>
          <w:szCs w:val="22"/>
        </w:rPr>
        <w:t xml:space="preserve">  </w:t>
      </w:r>
    </w:p>
    <w:p w:rsidR="009F10CF" w:rsidRDefault="009F10CF" w:rsidP="009F10CF">
      <w:pPr>
        <w:pStyle w:val="Default"/>
      </w:pPr>
    </w:p>
    <w:p w:rsidR="00B341FE" w:rsidRDefault="00B341FE" w:rsidP="00B341FE">
      <w:pPr>
        <w:spacing w:after="0" w:line="240" w:lineRule="auto"/>
        <w:ind w:firstLine="270"/>
        <w:rPr>
          <w:rFonts w:ascii="Calibri" w:hAnsi="Calibri"/>
          <w:i/>
        </w:rPr>
      </w:pPr>
      <w:r>
        <w:rPr>
          <w:rFonts w:ascii="Calibri" w:hAnsi="Calibri"/>
          <w:i/>
        </w:rPr>
        <w:t>Talking Points on Employment:</w:t>
      </w:r>
    </w:p>
    <w:p w:rsidR="00B341FE" w:rsidRDefault="00B341FE" w:rsidP="00B341FE">
      <w:pPr>
        <w:spacing w:after="0" w:line="240" w:lineRule="auto"/>
        <w:ind w:firstLine="270"/>
        <w:rPr>
          <w:rFonts w:ascii="Calibri" w:hAnsi="Calibri"/>
          <w:i/>
        </w:rPr>
      </w:pP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Employment first in DC is about raising expectations that all people must have the opportunity to work.</w:t>
      </w: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 xml:space="preserve">Paid work is an essential part of having control over the life you want.  </w:t>
      </w: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Everyone deserves to establish career goals and aspirations, earn a living wage and be valued for their contributions.</w:t>
      </w: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Employment leads to new competencies, and open</w:t>
      </w:r>
      <w:r w:rsidR="00B73302">
        <w:rPr>
          <w:rFonts w:ascii="Calibri" w:hAnsi="Calibri"/>
          <w:i/>
        </w:rPr>
        <w:t>s</w:t>
      </w:r>
      <w:r w:rsidRPr="009F10CF">
        <w:rPr>
          <w:rFonts w:ascii="Calibri" w:hAnsi="Calibri"/>
          <w:i/>
        </w:rPr>
        <w:t xml:space="preserve"> doors to new relationships and social opportunities.</w:t>
      </w: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Don’t let the fear of loss of benefits drive decision-making, there are many programs that can enable you to work and keep your benefits.  (See Part VI)</w:t>
      </w:r>
    </w:p>
    <w:p w:rsidR="009F10CF" w:rsidRPr="009F10CF" w:rsidRDefault="009F10CF" w:rsidP="009F10CF">
      <w:pPr>
        <w:numPr>
          <w:ilvl w:val="0"/>
          <w:numId w:val="12"/>
        </w:numPr>
        <w:spacing w:after="0" w:line="240" w:lineRule="auto"/>
        <w:rPr>
          <w:rFonts w:ascii="Calibri" w:hAnsi="Calibri"/>
          <w:i/>
        </w:rPr>
      </w:pPr>
      <w:r w:rsidRPr="009F10CF">
        <w:rPr>
          <w:rFonts w:ascii="Calibri" w:hAnsi="Calibri"/>
          <w:i/>
        </w:rPr>
        <w:t xml:space="preserve">Wrap around supports and day supports area available and can be used to </w:t>
      </w:r>
      <w:r w:rsidR="00B73302" w:rsidRPr="009F10CF">
        <w:rPr>
          <w:rFonts w:ascii="Calibri" w:hAnsi="Calibri"/>
          <w:i/>
        </w:rPr>
        <w:t>compl</w:t>
      </w:r>
      <w:r w:rsidR="00B73302">
        <w:rPr>
          <w:rFonts w:ascii="Calibri" w:hAnsi="Calibri"/>
          <w:i/>
        </w:rPr>
        <w:t>e</w:t>
      </w:r>
      <w:r w:rsidR="00B73302" w:rsidRPr="009F10CF">
        <w:rPr>
          <w:rFonts w:ascii="Calibri" w:hAnsi="Calibri"/>
          <w:i/>
        </w:rPr>
        <w:t xml:space="preserve">ment </w:t>
      </w:r>
      <w:r w:rsidRPr="009F10CF">
        <w:rPr>
          <w:rFonts w:ascii="Calibri" w:hAnsi="Calibri"/>
          <w:i/>
        </w:rPr>
        <w:t>employment</w:t>
      </w:r>
    </w:p>
    <w:p w:rsidR="009F10CF" w:rsidRDefault="009F10CF" w:rsidP="003A2B6F">
      <w:pPr>
        <w:pStyle w:val="PlainText"/>
        <w:ind w:left="720" w:firstLine="720"/>
      </w:pPr>
    </w:p>
    <w:p w:rsidR="008C2C83" w:rsidRPr="009F10CF" w:rsidRDefault="00DA07E7" w:rsidP="009F10CF">
      <w:pPr>
        <w:pStyle w:val="PlainText"/>
        <w:rPr>
          <w:i/>
        </w:rPr>
      </w:pPr>
      <w:r w:rsidRPr="009F10CF">
        <w:rPr>
          <w:i/>
        </w:rPr>
        <w:t xml:space="preserve">ASK EVERYONE:  </w:t>
      </w:r>
      <w:r w:rsidR="008C2C83" w:rsidRPr="009F10CF">
        <w:rPr>
          <w:i/>
        </w:rPr>
        <w:t>Have you ever had a job?</w:t>
      </w:r>
    </w:p>
    <w:p w:rsidR="003A2B6F" w:rsidRDefault="003A2B6F" w:rsidP="003A2B6F">
      <w:pPr>
        <w:spacing w:after="0"/>
        <w:ind w:left="1440"/>
        <w:rPr>
          <w:i/>
        </w:rPr>
      </w:pPr>
    </w:p>
    <w:p w:rsidR="008C2C83" w:rsidRPr="008C2C83" w:rsidRDefault="00DA07E7" w:rsidP="009F10CF">
      <w:pPr>
        <w:ind w:firstLine="720"/>
        <w:rPr>
          <w:i/>
        </w:rPr>
      </w:pPr>
      <w:r>
        <w:rPr>
          <w:i/>
        </w:rPr>
        <w:t>YES:  G</w:t>
      </w:r>
      <w:r w:rsidR="008C2C83" w:rsidRPr="008C2C83">
        <w:rPr>
          <w:i/>
        </w:rPr>
        <w:t>o to A and C if working less than 20 hours per week</w:t>
      </w:r>
    </w:p>
    <w:p w:rsidR="008C2C83" w:rsidRPr="008C2C83" w:rsidRDefault="00DA07E7" w:rsidP="009F10CF">
      <w:pPr>
        <w:ind w:left="720"/>
      </w:pPr>
      <w:r>
        <w:rPr>
          <w:i/>
        </w:rPr>
        <w:t>NO:  G</w:t>
      </w:r>
      <w:r w:rsidR="008C2C83" w:rsidRPr="008C2C83">
        <w:rPr>
          <w:i/>
        </w:rPr>
        <w:t>o to B and C</w:t>
      </w:r>
    </w:p>
    <w:p w:rsidR="008C2C83" w:rsidRPr="009F10CF" w:rsidRDefault="008C2C83" w:rsidP="00DA07E7">
      <w:pPr>
        <w:pStyle w:val="Heading3"/>
        <w:numPr>
          <w:ilvl w:val="0"/>
          <w:numId w:val="9"/>
        </w:numPr>
        <w:rPr>
          <w:rFonts w:asciiTheme="minorHAnsi" w:hAnsiTheme="minorHAnsi" w:cstheme="minorHAnsi"/>
          <w:b/>
          <w:color w:val="000000" w:themeColor="text1"/>
          <w:sz w:val="22"/>
          <w:szCs w:val="22"/>
        </w:rPr>
      </w:pPr>
      <w:r w:rsidRPr="009F10CF">
        <w:rPr>
          <w:rFonts w:asciiTheme="minorHAnsi" w:hAnsiTheme="minorHAnsi" w:cstheme="minorHAnsi"/>
          <w:b/>
          <w:color w:val="000000" w:themeColor="text1"/>
          <w:sz w:val="22"/>
          <w:szCs w:val="22"/>
        </w:rPr>
        <w:t xml:space="preserve">Are you currently working?  </w:t>
      </w:r>
    </w:p>
    <w:p w:rsidR="00DA07E7" w:rsidRDefault="00DA07E7" w:rsidP="00DA07E7">
      <w:pPr>
        <w:pStyle w:val="ListParagraph"/>
        <w:spacing w:after="0" w:line="240" w:lineRule="auto"/>
      </w:pPr>
    </w:p>
    <w:p w:rsidR="008C2C83" w:rsidRDefault="00DA07E7" w:rsidP="00DA07E7">
      <w:pPr>
        <w:pStyle w:val="ListParagraph"/>
        <w:numPr>
          <w:ilvl w:val="0"/>
          <w:numId w:val="5"/>
        </w:numPr>
        <w:spacing w:after="0" w:line="240" w:lineRule="auto"/>
        <w:ind w:left="1080"/>
      </w:pPr>
      <w:r>
        <w:t xml:space="preserve">YES:  </w:t>
      </w:r>
      <w:r w:rsidR="008C2C83">
        <w:t xml:space="preserve">That is great.  How is your job working out? Do you plan to stay in this job? </w:t>
      </w:r>
    </w:p>
    <w:p w:rsidR="008C2C83" w:rsidRDefault="008C2C83" w:rsidP="00DA07E7">
      <w:pPr>
        <w:pStyle w:val="ListParagraph"/>
        <w:spacing w:after="0" w:line="240" w:lineRule="auto"/>
        <w:ind w:left="1080"/>
      </w:pPr>
    </w:p>
    <w:p w:rsidR="008C2C83" w:rsidRDefault="00DA07E7" w:rsidP="00DA07E7">
      <w:pPr>
        <w:pStyle w:val="ListParagraph"/>
        <w:numPr>
          <w:ilvl w:val="1"/>
          <w:numId w:val="5"/>
        </w:numPr>
        <w:spacing w:after="0" w:line="240" w:lineRule="auto"/>
        <w:ind w:left="1800"/>
      </w:pPr>
      <w:r>
        <w:t xml:space="preserve">YES:  </w:t>
      </w:r>
      <w:r w:rsidR="008C2C83">
        <w:t>Do you need any support to help you at your job?</w:t>
      </w:r>
    </w:p>
    <w:p w:rsidR="00DA07E7" w:rsidRDefault="00DA07E7" w:rsidP="00DA07E7">
      <w:pPr>
        <w:pStyle w:val="ListParagraph"/>
        <w:numPr>
          <w:ilvl w:val="2"/>
          <w:numId w:val="5"/>
        </w:numPr>
        <w:spacing w:after="0" w:line="240" w:lineRule="auto"/>
        <w:ind w:left="2520"/>
      </w:pPr>
      <w:r>
        <w:t>YES:  I am going to help you apply for DDA services.  At the same time I would like to refer you to RSA.  They can provide you with support to help you at work.</w:t>
      </w:r>
    </w:p>
    <w:p w:rsidR="008C2C83" w:rsidRDefault="00DA07E7" w:rsidP="00DA07E7">
      <w:pPr>
        <w:pStyle w:val="ListParagraph"/>
        <w:numPr>
          <w:ilvl w:val="2"/>
          <w:numId w:val="5"/>
        </w:numPr>
        <w:spacing w:after="0" w:line="240" w:lineRule="auto"/>
        <w:ind w:left="2520"/>
      </w:pPr>
      <w:r>
        <w:t>NO:  G</w:t>
      </w:r>
      <w:r w:rsidR="008C2C83">
        <w:t>reat.  Let’s get on with your DDA application</w:t>
      </w:r>
      <w:r w:rsidR="00B73302">
        <w:t>.</w:t>
      </w:r>
    </w:p>
    <w:p w:rsidR="008C2C83" w:rsidRDefault="008C2C83" w:rsidP="00DA07E7">
      <w:pPr>
        <w:pStyle w:val="ListParagraph"/>
        <w:spacing w:after="0" w:line="240" w:lineRule="auto"/>
        <w:ind w:left="1800"/>
      </w:pPr>
    </w:p>
    <w:p w:rsidR="008C2C83" w:rsidRDefault="00DA07E7" w:rsidP="00DA07E7">
      <w:pPr>
        <w:pStyle w:val="ListParagraph"/>
        <w:numPr>
          <w:ilvl w:val="1"/>
          <w:numId w:val="5"/>
        </w:numPr>
        <w:spacing w:after="0" w:line="240" w:lineRule="auto"/>
        <w:ind w:left="1800"/>
      </w:pPr>
      <w:r>
        <w:t xml:space="preserve">NO:  </w:t>
      </w:r>
      <w:r w:rsidR="008C2C83">
        <w:t>Do you think you might need help finding a new job?</w:t>
      </w:r>
    </w:p>
    <w:p w:rsidR="00DA07E7" w:rsidRDefault="00DA07E7" w:rsidP="00DA07E7">
      <w:pPr>
        <w:pStyle w:val="ListParagraph"/>
        <w:numPr>
          <w:ilvl w:val="2"/>
          <w:numId w:val="5"/>
        </w:numPr>
        <w:spacing w:after="0" w:line="240" w:lineRule="auto"/>
        <w:ind w:left="2520"/>
      </w:pPr>
      <w:r>
        <w:t>YES:</w:t>
      </w:r>
      <w:r w:rsidR="008C2C83">
        <w:t xml:space="preserve"> </w:t>
      </w:r>
      <w:r>
        <w:t xml:space="preserve"> </w:t>
      </w:r>
      <w:r w:rsidR="008C2C83">
        <w:t>I am going to help you apply for DDA services. At the same time, I would like to refer you to RSA.  They can be very helpful to you in finding a new job.</w:t>
      </w:r>
    </w:p>
    <w:p w:rsidR="00DA07E7" w:rsidRDefault="00DA07E7" w:rsidP="00DA07E7">
      <w:pPr>
        <w:pStyle w:val="ListParagraph"/>
        <w:numPr>
          <w:ilvl w:val="2"/>
          <w:numId w:val="5"/>
        </w:numPr>
        <w:spacing w:after="0" w:line="240" w:lineRule="auto"/>
        <w:ind w:left="2520"/>
      </w:pPr>
      <w:r>
        <w:t>NO:  Okay, let’s get on with your DDA application</w:t>
      </w:r>
      <w:r w:rsidR="00B73302">
        <w:t>.</w:t>
      </w:r>
    </w:p>
    <w:p w:rsidR="008C2C83" w:rsidRDefault="008C2C83" w:rsidP="00DA07E7">
      <w:pPr>
        <w:pStyle w:val="ListParagraph"/>
        <w:spacing w:after="0" w:line="240" w:lineRule="auto"/>
        <w:ind w:left="2520"/>
      </w:pPr>
      <w:r>
        <w:t xml:space="preserve"> </w:t>
      </w:r>
    </w:p>
    <w:p w:rsidR="008C2C83" w:rsidRDefault="00DA07E7" w:rsidP="00DA07E7">
      <w:pPr>
        <w:pStyle w:val="ListParagraph"/>
        <w:numPr>
          <w:ilvl w:val="0"/>
          <w:numId w:val="5"/>
        </w:numPr>
        <w:spacing w:after="0" w:line="240" w:lineRule="auto"/>
        <w:ind w:left="1080"/>
      </w:pPr>
      <w:r>
        <w:t xml:space="preserve">NO:  </w:t>
      </w:r>
      <w:r w:rsidR="008C2C83">
        <w:t>Would you like some help finding a job?</w:t>
      </w:r>
    </w:p>
    <w:p w:rsidR="00DA07E7" w:rsidRDefault="00DA07E7" w:rsidP="00DA07E7">
      <w:pPr>
        <w:pStyle w:val="ListParagraph"/>
        <w:spacing w:after="0" w:line="240" w:lineRule="auto"/>
      </w:pPr>
    </w:p>
    <w:p w:rsidR="008C2C83" w:rsidRPr="00C86F9F" w:rsidRDefault="00DA07E7" w:rsidP="00DA07E7">
      <w:pPr>
        <w:pStyle w:val="ListParagraph"/>
        <w:numPr>
          <w:ilvl w:val="1"/>
          <w:numId w:val="5"/>
        </w:numPr>
        <w:spacing w:after="0" w:line="240" w:lineRule="auto"/>
      </w:pPr>
      <w:r>
        <w:t xml:space="preserve">YES:  </w:t>
      </w:r>
      <w:r w:rsidR="008C2C83">
        <w:t>Can you tell me more about what you ha</w:t>
      </w:r>
      <w:r>
        <w:t>ve</w:t>
      </w:r>
      <w:r w:rsidR="008C2C83">
        <w:t xml:space="preserve"> done in the past and how it worked out? </w:t>
      </w:r>
      <w:r>
        <w:t xml:space="preserve">  </w:t>
      </w:r>
      <w:r w:rsidR="00C86F9F">
        <w:t xml:space="preserve">(Optional Questions:  </w:t>
      </w:r>
      <w:r w:rsidRPr="00C86F9F">
        <w:t xml:space="preserve">Why did you lose that job? </w:t>
      </w:r>
      <w:r w:rsidR="008C2C83" w:rsidRPr="00C86F9F">
        <w:t>Is there anything that might have helped you keep your last job?</w:t>
      </w:r>
      <w:r w:rsidR="00C86F9F">
        <w:t>)</w:t>
      </w:r>
      <w:r w:rsidR="008C2C83" w:rsidRPr="00C86F9F">
        <w:t xml:space="preserve"> </w:t>
      </w:r>
    </w:p>
    <w:p w:rsidR="008C2C83" w:rsidRDefault="008C2C83" w:rsidP="008C2C83">
      <w:pPr>
        <w:pStyle w:val="ListParagraph"/>
        <w:numPr>
          <w:ilvl w:val="2"/>
          <w:numId w:val="5"/>
        </w:numPr>
        <w:spacing w:after="0" w:line="240" w:lineRule="auto"/>
      </w:pPr>
      <w:r>
        <w:t>I am going to help you apply for DDA services.  At the same time I would like to refer you to RSA and to [other non DDA services if other issues such as childcare or transportation come up]</w:t>
      </w:r>
      <w:r w:rsidR="00C86F9F">
        <w:t>.</w:t>
      </w:r>
    </w:p>
    <w:p w:rsidR="00C86F9F" w:rsidRDefault="00C86F9F" w:rsidP="00C86F9F">
      <w:pPr>
        <w:pStyle w:val="ListParagraph"/>
        <w:spacing w:after="0" w:line="240" w:lineRule="auto"/>
        <w:ind w:left="2160"/>
      </w:pPr>
    </w:p>
    <w:p w:rsidR="008C2C83" w:rsidRDefault="00C86F9F" w:rsidP="008C2C83">
      <w:pPr>
        <w:pStyle w:val="ListParagraph"/>
        <w:numPr>
          <w:ilvl w:val="1"/>
          <w:numId w:val="5"/>
        </w:numPr>
        <w:spacing w:after="0" w:line="240" w:lineRule="auto"/>
      </w:pPr>
      <w:r>
        <w:t>NO:   H</w:t>
      </w:r>
      <w:r w:rsidR="008C2C83">
        <w:t xml:space="preserve">ow come? </w:t>
      </w:r>
    </w:p>
    <w:p w:rsidR="008C2C83" w:rsidRDefault="008C2C83" w:rsidP="008C2C83">
      <w:pPr>
        <w:pStyle w:val="ListParagraph"/>
        <w:numPr>
          <w:ilvl w:val="2"/>
          <w:numId w:val="5"/>
        </w:numPr>
        <w:spacing w:after="0" w:line="240" w:lineRule="auto"/>
      </w:pPr>
      <w:r>
        <w:t xml:space="preserve">If the issue is something RSA can assist with discuss an RSA referral while moving forward with DDA application.  If other barriers are identified inform individual that you can assist them with non DDA services and RSA referral if they would like to give employment another try.  Proceed with DDA intake. </w:t>
      </w:r>
    </w:p>
    <w:p w:rsidR="008C2C83" w:rsidRDefault="008C2C83" w:rsidP="008C2C83">
      <w:pPr>
        <w:ind w:left="360"/>
      </w:pPr>
    </w:p>
    <w:p w:rsidR="008C2C83" w:rsidRDefault="008C2C83" w:rsidP="00C86F9F">
      <w:pPr>
        <w:pBdr>
          <w:top w:val="dashSmallGap" w:sz="4" w:space="1" w:color="auto"/>
        </w:pBdr>
        <w:spacing w:after="0"/>
        <w:ind w:left="360"/>
      </w:pPr>
    </w:p>
    <w:p w:rsidR="008C2C83" w:rsidRPr="009F10CF" w:rsidRDefault="008C2C83" w:rsidP="00C86F9F">
      <w:pPr>
        <w:pStyle w:val="ListParagraph"/>
        <w:numPr>
          <w:ilvl w:val="0"/>
          <w:numId w:val="9"/>
        </w:numPr>
        <w:rPr>
          <w:b/>
        </w:rPr>
      </w:pPr>
      <w:r w:rsidRPr="009F10CF">
        <w:rPr>
          <w:b/>
        </w:rPr>
        <w:t>Have you (family member/friend) thought about getting a job?</w:t>
      </w:r>
    </w:p>
    <w:p w:rsidR="00C86F9F" w:rsidRDefault="00C86F9F" w:rsidP="00C86F9F">
      <w:pPr>
        <w:pStyle w:val="ListParagraph"/>
        <w:spacing w:after="0" w:line="240" w:lineRule="auto"/>
      </w:pPr>
    </w:p>
    <w:p w:rsidR="008C2C83" w:rsidRDefault="00C86F9F" w:rsidP="00C86F9F">
      <w:pPr>
        <w:pStyle w:val="ListParagraph"/>
        <w:numPr>
          <w:ilvl w:val="0"/>
          <w:numId w:val="6"/>
        </w:numPr>
        <w:spacing w:after="0" w:line="240" w:lineRule="auto"/>
        <w:ind w:left="1080"/>
      </w:pPr>
      <w:r>
        <w:t xml:space="preserve">YES:  </w:t>
      </w:r>
      <w:r w:rsidR="008C2C83">
        <w:t>Can you tell me more about what kind of job you might be interested in? Is there anything you might need help with?  [Brief conversation to assess individual readiness to pursue and follow through on employment and identify any barriers].</w:t>
      </w:r>
    </w:p>
    <w:p w:rsidR="00C86F9F" w:rsidRDefault="00C86F9F" w:rsidP="00C86F9F">
      <w:pPr>
        <w:pStyle w:val="ListParagraph"/>
        <w:spacing w:after="0" w:line="240" w:lineRule="auto"/>
        <w:ind w:left="1080"/>
      </w:pPr>
    </w:p>
    <w:p w:rsidR="008C2C83" w:rsidRDefault="008C2C83" w:rsidP="008C2C83">
      <w:pPr>
        <w:pStyle w:val="ListParagraph"/>
        <w:numPr>
          <w:ilvl w:val="1"/>
          <w:numId w:val="6"/>
        </w:numPr>
        <w:spacing w:after="0" w:line="240" w:lineRule="auto"/>
      </w:pPr>
      <w:r>
        <w:t>Appears ready to move forward with employment – I am going to help you apply for DDA services.  At the same time, I would like to refer you to RSA and to [other non DDA services if other issues such as childcare or transportation come up]</w:t>
      </w:r>
      <w:r w:rsidR="00B73302">
        <w:t>.</w:t>
      </w:r>
    </w:p>
    <w:p w:rsidR="00C86F9F" w:rsidRDefault="00C86F9F" w:rsidP="00C86F9F">
      <w:pPr>
        <w:pStyle w:val="ListParagraph"/>
        <w:spacing w:after="0" w:line="240" w:lineRule="auto"/>
        <w:ind w:left="1440"/>
      </w:pPr>
    </w:p>
    <w:p w:rsidR="008C2C83" w:rsidRDefault="008C2C83" w:rsidP="008C2C83">
      <w:pPr>
        <w:pStyle w:val="ListParagraph"/>
        <w:numPr>
          <w:ilvl w:val="1"/>
          <w:numId w:val="6"/>
        </w:numPr>
        <w:spacing w:after="0" w:line="240" w:lineRule="auto"/>
      </w:pPr>
      <w:r>
        <w:t>Does not appear ready to move forward with employment – I will help you apply for DDA services</w:t>
      </w:r>
      <w:r w:rsidR="00B73302">
        <w:t>.</w:t>
      </w:r>
    </w:p>
    <w:p w:rsidR="00C86F9F" w:rsidRDefault="00C86F9F" w:rsidP="00C86F9F">
      <w:pPr>
        <w:pStyle w:val="ListParagraph"/>
        <w:spacing w:after="0" w:line="240" w:lineRule="auto"/>
        <w:ind w:left="1440"/>
      </w:pPr>
    </w:p>
    <w:p w:rsidR="008C2C83" w:rsidRDefault="00C86F9F" w:rsidP="008C2C83">
      <w:pPr>
        <w:pStyle w:val="ListParagraph"/>
        <w:numPr>
          <w:ilvl w:val="0"/>
          <w:numId w:val="6"/>
        </w:numPr>
        <w:spacing w:after="0" w:line="240" w:lineRule="auto"/>
      </w:pPr>
      <w:r>
        <w:t>NO:  C</w:t>
      </w:r>
      <w:r w:rsidR="008C2C83">
        <w:t xml:space="preserve">an you tell me why?  </w:t>
      </w:r>
    </w:p>
    <w:p w:rsidR="00C86F9F" w:rsidRDefault="00C86F9F" w:rsidP="00C86F9F">
      <w:pPr>
        <w:pStyle w:val="ListParagraph"/>
        <w:spacing w:after="0" w:line="240" w:lineRule="auto"/>
      </w:pPr>
    </w:p>
    <w:p w:rsidR="008C2C83" w:rsidRDefault="008C2C83" w:rsidP="008C2C83">
      <w:pPr>
        <w:pStyle w:val="ListParagraph"/>
        <w:numPr>
          <w:ilvl w:val="1"/>
          <w:numId w:val="6"/>
        </w:numPr>
        <w:spacing w:after="0" w:line="240" w:lineRule="auto"/>
      </w:pPr>
      <w:r>
        <w:t>Discuss service options through RSA as well as other non DDA resources if other barriers are identified.</w:t>
      </w:r>
    </w:p>
    <w:p w:rsidR="00C86F9F" w:rsidRDefault="00C86F9F" w:rsidP="00C86F9F">
      <w:pPr>
        <w:pStyle w:val="ListParagraph"/>
        <w:spacing w:after="0" w:line="240" w:lineRule="auto"/>
        <w:ind w:left="1440"/>
      </w:pPr>
    </w:p>
    <w:p w:rsidR="008C2C83" w:rsidRDefault="008C2C83" w:rsidP="008C2C83">
      <w:pPr>
        <w:pStyle w:val="ListParagraph"/>
        <w:numPr>
          <w:ilvl w:val="1"/>
          <w:numId w:val="6"/>
        </w:numPr>
        <w:spacing w:after="0" w:line="240" w:lineRule="auto"/>
      </w:pPr>
      <w:r>
        <w:t>Complete DDA referral and then determine whether RSA referral may be appropriate</w:t>
      </w:r>
      <w:r w:rsidR="00B73302">
        <w:t>.</w:t>
      </w:r>
    </w:p>
    <w:p w:rsidR="008C2C83" w:rsidRDefault="008C2C83" w:rsidP="008C2C83"/>
    <w:p w:rsidR="008C2C83" w:rsidRDefault="008C2C83" w:rsidP="008C2C83">
      <w:pPr>
        <w:pStyle w:val="Heading3"/>
        <w:pBdr>
          <w:top w:val="dashSmallGap" w:sz="4" w:space="1" w:color="auto"/>
        </w:pBdr>
        <w:rPr>
          <w:b/>
          <w:u w:val="single"/>
        </w:rPr>
      </w:pPr>
    </w:p>
    <w:p w:rsidR="008C2C83" w:rsidRPr="009F10CF" w:rsidRDefault="008C2C83" w:rsidP="00C86F9F">
      <w:pPr>
        <w:pStyle w:val="ListParagraph"/>
        <w:numPr>
          <w:ilvl w:val="0"/>
          <w:numId w:val="9"/>
        </w:numPr>
        <w:rPr>
          <w:b/>
        </w:rPr>
      </w:pPr>
      <w:r w:rsidRPr="009F10CF">
        <w:rPr>
          <w:b/>
        </w:rPr>
        <w:t>How do you spend your day? Are there things that you like to do in the community?</w:t>
      </w:r>
    </w:p>
    <w:p w:rsidR="00C86F9F" w:rsidRDefault="00C86F9F" w:rsidP="00C86F9F">
      <w:pPr>
        <w:pStyle w:val="ListParagraph"/>
      </w:pPr>
    </w:p>
    <w:p w:rsidR="008C2C83" w:rsidRDefault="008C2C83" w:rsidP="00C86F9F">
      <w:pPr>
        <w:pStyle w:val="ListParagraph"/>
        <w:numPr>
          <w:ilvl w:val="0"/>
          <w:numId w:val="7"/>
        </w:numPr>
        <w:spacing w:after="0" w:line="240" w:lineRule="auto"/>
        <w:ind w:left="1080"/>
      </w:pPr>
      <w:r>
        <w:t xml:space="preserve">If engaged in volunteer work or other similar activity, ask whether would like to consider a job where s/he could do similar types of things. </w:t>
      </w:r>
    </w:p>
    <w:p w:rsidR="00C86F9F" w:rsidRDefault="00C86F9F" w:rsidP="00C86F9F">
      <w:pPr>
        <w:pStyle w:val="ListParagraph"/>
        <w:spacing w:after="0" w:line="240" w:lineRule="auto"/>
        <w:ind w:left="1080"/>
      </w:pPr>
    </w:p>
    <w:p w:rsidR="008C2C83" w:rsidRDefault="008C2C83" w:rsidP="00C86F9F">
      <w:pPr>
        <w:pStyle w:val="ListParagraph"/>
        <w:numPr>
          <w:ilvl w:val="0"/>
          <w:numId w:val="7"/>
        </w:numPr>
        <w:spacing w:after="0" w:line="240" w:lineRule="auto"/>
        <w:ind w:left="1080"/>
      </w:pPr>
      <w:r>
        <w:t xml:space="preserve">Is there anything that limits your ability to do the things you like or are interested in during the </w:t>
      </w:r>
      <w:proofErr w:type="gramStart"/>
      <w:r>
        <w:t>day</w:t>
      </w:r>
      <w:r w:rsidR="00B73302">
        <w:t>.</w:t>
      </w:r>
      <w:proofErr w:type="gramEnd"/>
    </w:p>
    <w:p w:rsidR="00C86F9F" w:rsidRDefault="00C86F9F" w:rsidP="00C86F9F">
      <w:pPr>
        <w:pStyle w:val="ListParagraph"/>
        <w:spacing w:after="0"/>
      </w:pPr>
    </w:p>
    <w:p w:rsidR="008C2C83" w:rsidRPr="00C86F9F" w:rsidRDefault="008C2C83" w:rsidP="00C86F9F">
      <w:pPr>
        <w:ind w:left="720"/>
        <w:rPr>
          <w:i/>
        </w:rPr>
      </w:pPr>
      <w:r w:rsidRPr="00C86F9F">
        <w:rPr>
          <w:i/>
        </w:rPr>
        <w:t>Consider non DDA referrals to community resources/orgs while moving forward with DDA application</w:t>
      </w:r>
      <w:r w:rsidR="00C86F9F">
        <w:rPr>
          <w:i/>
        </w:rPr>
        <w:t>, including a referral to SERVE DC for volunteer opportunities</w:t>
      </w:r>
      <w:r w:rsidRPr="00C86F9F">
        <w:rPr>
          <w:i/>
        </w:rPr>
        <w:t xml:space="preserve">.  If level of interest in employment generated through this conversation appears high, reconsider readiness for RSA referral.  </w:t>
      </w:r>
    </w:p>
    <w:p w:rsidR="008C2C83" w:rsidRDefault="008C2C83" w:rsidP="008C2C83">
      <w:pPr>
        <w:ind w:left="720"/>
      </w:pPr>
    </w:p>
    <w:p w:rsidR="008C2C83" w:rsidRDefault="008C2C83" w:rsidP="008C2C83">
      <w:pPr>
        <w:ind w:left="720"/>
      </w:pPr>
    </w:p>
    <w:p w:rsidR="008C2C83" w:rsidRPr="00B341FE" w:rsidRDefault="008C2C83" w:rsidP="008C2C83">
      <w:pPr>
        <w:pStyle w:val="ListParagraph"/>
        <w:numPr>
          <w:ilvl w:val="0"/>
          <w:numId w:val="4"/>
        </w:numPr>
        <w:ind w:left="720"/>
        <w:rPr>
          <w:b/>
        </w:rPr>
      </w:pPr>
      <w:r w:rsidRPr="00B341FE">
        <w:rPr>
          <w:b/>
        </w:rPr>
        <w:t xml:space="preserve"> Offering Benefits Counseling</w:t>
      </w:r>
    </w:p>
    <w:p w:rsidR="008C2C83" w:rsidRPr="00B341FE" w:rsidRDefault="008C2C83" w:rsidP="008C2C83">
      <w:pPr>
        <w:rPr>
          <w:i/>
        </w:rPr>
      </w:pPr>
      <w:r w:rsidRPr="00B341FE">
        <w:rPr>
          <w:i/>
        </w:rPr>
        <w:t xml:space="preserve">If at any time benefits are identified as a barrier, assess options for access to benefits information and counseling: </w:t>
      </w:r>
    </w:p>
    <w:p w:rsidR="008C2C83" w:rsidRPr="00B341FE" w:rsidRDefault="008C2C83" w:rsidP="008C2C83">
      <w:pPr>
        <w:pStyle w:val="ListParagraph"/>
        <w:numPr>
          <w:ilvl w:val="0"/>
          <w:numId w:val="8"/>
        </w:numPr>
        <w:spacing w:after="0" w:line="240" w:lineRule="auto"/>
        <w:rPr>
          <w:i/>
        </w:rPr>
      </w:pPr>
      <w:r w:rsidRPr="00B341FE">
        <w:rPr>
          <w:i/>
        </w:rPr>
        <w:t>If considering RSA referral note that RSA will be able to assist with benefit related questions and concerns</w:t>
      </w:r>
      <w:r w:rsidR="00C86F9F" w:rsidRPr="00B341FE">
        <w:rPr>
          <w:i/>
        </w:rPr>
        <w:t>.</w:t>
      </w:r>
    </w:p>
    <w:p w:rsidR="008C2C83" w:rsidRPr="00B341FE" w:rsidRDefault="008C2C83" w:rsidP="008C2C83">
      <w:pPr>
        <w:pStyle w:val="ListParagraph"/>
        <w:numPr>
          <w:ilvl w:val="0"/>
          <w:numId w:val="8"/>
        </w:numPr>
        <w:spacing w:after="0" w:line="240" w:lineRule="auto"/>
        <w:rPr>
          <w:i/>
        </w:rPr>
      </w:pPr>
      <w:r w:rsidRPr="00B341FE">
        <w:rPr>
          <w:i/>
        </w:rPr>
        <w:t xml:space="preserve">If PETS eligible direct to PETS related benefits information and education available through </w:t>
      </w:r>
      <w:r w:rsidR="00C86F9F" w:rsidRPr="00B341FE">
        <w:rPr>
          <w:i/>
        </w:rPr>
        <w:t xml:space="preserve">RSA at </w:t>
      </w:r>
      <w:r w:rsidRPr="00B341FE">
        <w:rPr>
          <w:i/>
        </w:rPr>
        <w:t>school</w:t>
      </w:r>
      <w:r w:rsidR="00C86F9F" w:rsidRPr="00B341FE">
        <w:rPr>
          <w:i/>
        </w:rPr>
        <w:t>.</w:t>
      </w:r>
    </w:p>
    <w:p w:rsidR="008C2C83" w:rsidRPr="00B341FE" w:rsidRDefault="008C2C83" w:rsidP="008C2C83">
      <w:pPr>
        <w:pStyle w:val="ListParagraph"/>
        <w:numPr>
          <w:ilvl w:val="0"/>
          <w:numId w:val="8"/>
        </w:numPr>
        <w:spacing w:after="0" w:line="240" w:lineRule="auto"/>
        <w:rPr>
          <w:i/>
        </w:rPr>
      </w:pPr>
      <w:r w:rsidRPr="00B341FE">
        <w:rPr>
          <w:i/>
        </w:rPr>
        <w:t xml:space="preserve">If not interested in RSA at this time, refer to the </w:t>
      </w:r>
      <w:r w:rsidR="00C86F9F" w:rsidRPr="00B341FE">
        <w:rPr>
          <w:i/>
        </w:rPr>
        <w:t xml:space="preserve">DC </w:t>
      </w:r>
      <w:r w:rsidRPr="00B341FE">
        <w:rPr>
          <w:i/>
        </w:rPr>
        <w:t>Center for Independent Living</w:t>
      </w:r>
      <w:r w:rsidR="00C86F9F" w:rsidRPr="00B341FE">
        <w:rPr>
          <w:i/>
        </w:rPr>
        <w:t>.</w:t>
      </w:r>
    </w:p>
    <w:p w:rsidR="000536D3" w:rsidRDefault="000536D3" w:rsidP="000536D3">
      <w:pPr>
        <w:pStyle w:val="PlainText"/>
        <w:ind w:left="720"/>
      </w:pPr>
    </w:p>
    <w:p w:rsidR="00F92E7F" w:rsidRPr="00B341FE" w:rsidRDefault="00F92E7F" w:rsidP="00C86F9F">
      <w:pPr>
        <w:pStyle w:val="PlainText"/>
        <w:numPr>
          <w:ilvl w:val="0"/>
          <w:numId w:val="4"/>
        </w:numPr>
        <w:ind w:left="720"/>
        <w:rPr>
          <w:b/>
        </w:rPr>
      </w:pPr>
      <w:r w:rsidRPr="00B341FE">
        <w:rPr>
          <w:b/>
        </w:rPr>
        <w:t>Comprehensive review of private resources and informal supports; and facilitate informed choice of available options and development of person-centered plan</w:t>
      </w:r>
    </w:p>
    <w:p w:rsidR="000F27BF" w:rsidRDefault="000F27BF" w:rsidP="000F27BF">
      <w:pPr>
        <w:pStyle w:val="PlainText"/>
        <w:ind w:left="1080"/>
      </w:pPr>
    </w:p>
    <w:p w:rsidR="000F27BF" w:rsidRDefault="00955B21" w:rsidP="00541594">
      <w:pPr>
        <w:pStyle w:val="Default"/>
        <w:spacing w:after="240"/>
        <w:ind w:left="720"/>
        <w:rPr>
          <w:i/>
          <w:sz w:val="22"/>
          <w:szCs w:val="22"/>
        </w:rPr>
      </w:pPr>
      <w:r w:rsidRPr="00C86F9F">
        <w:rPr>
          <w:i/>
          <w:sz w:val="22"/>
          <w:szCs w:val="22"/>
        </w:rPr>
        <w:t xml:space="preserve">To address the person’s immediate need for long term services and supports, use </w:t>
      </w:r>
      <w:r w:rsidR="00C86F9F" w:rsidRPr="00C86F9F">
        <w:rPr>
          <w:i/>
          <w:sz w:val="22"/>
          <w:szCs w:val="22"/>
        </w:rPr>
        <w:t xml:space="preserve">the attached Integrated Support Star </w:t>
      </w:r>
      <w:r w:rsidRPr="00C86F9F">
        <w:rPr>
          <w:i/>
          <w:sz w:val="22"/>
          <w:szCs w:val="22"/>
        </w:rPr>
        <w:t xml:space="preserve">with the </w:t>
      </w:r>
      <w:r w:rsidR="00C86F9F" w:rsidRPr="00C86F9F">
        <w:rPr>
          <w:i/>
          <w:sz w:val="22"/>
          <w:szCs w:val="22"/>
        </w:rPr>
        <w:t xml:space="preserve">person and his or her </w:t>
      </w:r>
      <w:r w:rsidRPr="00C86F9F">
        <w:rPr>
          <w:i/>
          <w:sz w:val="22"/>
          <w:szCs w:val="22"/>
        </w:rPr>
        <w:t xml:space="preserve">circle of support to brainstorm ideas and referrals.  </w:t>
      </w:r>
      <w:r w:rsidR="000F27BF" w:rsidRPr="00C86F9F">
        <w:rPr>
          <w:i/>
          <w:sz w:val="22"/>
          <w:szCs w:val="22"/>
        </w:rPr>
        <w:t>Remember to start with the person’s strengths and see what help is available through family relationships, the community and technology, before you turn to eligibility specific options for support.</w:t>
      </w:r>
      <w:r w:rsidR="00EA50DF" w:rsidRPr="00C86F9F">
        <w:rPr>
          <w:i/>
          <w:sz w:val="22"/>
          <w:szCs w:val="22"/>
        </w:rPr>
        <w:t xml:space="preserve">  </w:t>
      </w:r>
    </w:p>
    <w:p w:rsidR="00C86F9F" w:rsidRPr="00B341FE" w:rsidRDefault="00C86F9F" w:rsidP="00C86F9F">
      <w:pPr>
        <w:pStyle w:val="ListParagraph"/>
        <w:numPr>
          <w:ilvl w:val="0"/>
          <w:numId w:val="4"/>
        </w:numPr>
        <w:ind w:left="720"/>
        <w:rPr>
          <w:b/>
        </w:rPr>
      </w:pPr>
      <w:r w:rsidRPr="00B341FE">
        <w:rPr>
          <w:b/>
        </w:rPr>
        <w:t>Link and help the person apply for public long term services and supports (help with the DDA application and/ or warm referral to public agencies like RSA, DBH, etc.)</w:t>
      </w:r>
      <w:r w:rsidR="00B73302" w:rsidRPr="00B341FE">
        <w:rPr>
          <w:b/>
        </w:rPr>
        <w:t>.</w:t>
      </w:r>
    </w:p>
    <w:p w:rsidR="00C86F9F" w:rsidRDefault="00C86F9F" w:rsidP="00C86F9F">
      <w:pPr>
        <w:ind w:firstLine="720"/>
        <w:rPr>
          <w:i/>
        </w:rPr>
      </w:pPr>
      <w:r w:rsidRPr="00B341FE">
        <w:rPr>
          <w:i/>
        </w:rPr>
        <w:t xml:space="preserve">List agencies the person will apply for LTSS:  </w:t>
      </w:r>
    </w:p>
    <w:p w:rsidR="00B341FE" w:rsidRDefault="00B341FE" w:rsidP="00C86F9F">
      <w:pPr>
        <w:ind w:firstLine="720"/>
        <w:rPr>
          <w:i/>
        </w:rPr>
      </w:pPr>
    </w:p>
    <w:p w:rsidR="00B341FE" w:rsidRPr="00B341FE" w:rsidRDefault="00B341FE" w:rsidP="00C86F9F">
      <w:pPr>
        <w:ind w:firstLine="720"/>
        <w:rPr>
          <w:i/>
        </w:rPr>
      </w:pPr>
    </w:p>
    <w:p w:rsidR="009F10CF" w:rsidRDefault="009F10CF" w:rsidP="009F10CF">
      <w:pPr>
        <w:pStyle w:val="ListParagraph"/>
        <w:numPr>
          <w:ilvl w:val="0"/>
          <w:numId w:val="4"/>
        </w:numPr>
        <w:ind w:left="720"/>
      </w:pPr>
      <w:r>
        <w:t>Consent:</w:t>
      </w:r>
    </w:p>
    <w:p w:rsidR="009F10CF" w:rsidRDefault="009F10CF" w:rsidP="009F10CF">
      <w:pPr>
        <w:pStyle w:val="ListParagraph"/>
        <w:ind w:left="990"/>
      </w:pPr>
    </w:p>
    <w:p w:rsidR="009F10CF" w:rsidRDefault="009F10CF" w:rsidP="009F10CF">
      <w:pPr>
        <w:pStyle w:val="ListParagraph"/>
        <w:ind w:left="990"/>
      </w:pPr>
      <w:r>
        <w:t>ASK:  Do you consent to us sharing this information with [list referral places]?</w:t>
      </w:r>
    </w:p>
    <w:tbl>
      <w:tblPr>
        <w:tblStyle w:val="TableGrid"/>
        <w:tblpPr w:leftFromText="180" w:rightFromText="180" w:vertAnchor="text" w:horzAnchor="margin" w:tblpXSpec="center" w:tblpY="210"/>
        <w:tblW w:w="0" w:type="auto"/>
        <w:tblLook w:val="04A0" w:firstRow="1" w:lastRow="0" w:firstColumn="1" w:lastColumn="0" w:noHBand="0" w:noVBand="1"/>
      </w:tblPr>
      <w:tblGrid>
        <w:gridCol w:w="3288"/>
        <w:gridCol w:w="2868"/>
        <w:gridCol w:w="2862"/>
      </w:tblGrid>
      <w:tr w:rsidR="009F10CF" w:rsidTr="009F10CF">
        <w:tc>
          <w:tcPr>
            <w:tcW w:w="3288" w:type="dxa"/>
          </w:tcPr>
          <w:p w:rsidR="009F10CF" w:rsidRDefault="009F10CF" w:rsidP="009F10CF">
            <w:pPr>
              <w:pStyle w:val="ListParagraph"/>
              <w:ind w:left="0"/>
            </w:pPr>
            <w:r>
              <w:t>Referral Agency</w:t>
            </w:r>
          </w:p>
        </w:tc>
        <w:tc>
          <w:tcPr>
            <w:tcW w:w="2868" w:type="dxa"/>
          </w:tcPr>
          <w:p w:rsidR="009F10CF" w:rsidRDefault="009F10CF" w:rsidP="009F10CF">
            <w:pPr>
              <w:pStyle w:val="ListParagraph"/>
              <w:ind w:left="0"/>
            </w:pPr>
            <w:r>
              <w:t>Consent: Yes or No</w:t>
            </w:r>
          </w:p>
        </w:tc>
        <w:tc>
          <w:tcPr>
            <w:tcW w:w="2862" w:type="dxa"/>
          </w:tcPr>
          <w:p w:rsidR="009F10CF" w:rsidRDefault="009F10CF" w:rsidP="009F10CF">
            <w:pPr>
              <w:pStyle w:val="ListParagraph"/>
              <w:ind w:left="0"/>
            </w:pPr>
            <w:r>
              <w:t>Person’s Initials</w:t>
            </w:r>
          </w:p>
        </w:tc>
      </w:tr>
      <w:tr w:rsidR="009F10CF" w:rsidTr="009F10CF">
        <w:tc>
          <w:tcPr>
            <w:tcW w:w="3288" w:type="dxa"/>
          </w:tcPr>
          <w:p w:rsidR="009F10CF" w:rsidRDefault="009F10CF" w:rsidP="009F10CF">
            <w:pPr>
              <w:pStyle w:val="ListParagraph"/>
              <w:ind w:left="0"/>
            </w:pPr>
          </w:p>
          <w:p w:rsidR="009F10CF" w:rsidRDefault="009F10CF" w:rsidP="009F10CF">
            <w:pPr>
              <w:pStyle w:val="ListParagraph"/>
              <w:ind w:left="0"/>
            </w:pPr>
          </w:p>
        </w:tc>
        <w:tc>
          <w:tcPr>
            <w:tcW w:w="2868" w:type="dxa"/>
          </w:tcPr>
          <w:p w:rsidR="009F10CF" w:rsidRDefault="009F10CF" w:rsidP="009F10CF">
            <w:pPr>
              <w:pStyle w:val="ListParagraph"/>
              <w:ind w:left="0"/>
            </w:pPr>
          </w:p>
        </w:tc>
        <w:tc>
          <w:tcPr>
            <w:tcW w:w="2862" w:type="dxa"/>
          </w:tcPr>
          <w:p w:rsidR="009F10CF" w:rsidRDefault="009F10CF" w:rsidP="009F10CF">
            <w:pPr>
              <w:pStyle w:val="ListParagraph"/>
              <w:ind w:left="0"/>
            </w:pPr>
          </w:p>
        </w:tc>
      </w:tr>
      <w:tr w:rsidR="009F10CF" w:rsidTr="009F10CF">
        <w:tc>
          <w:tcPr>
            <w:tcW w:w="3288" w:type="dxa"/>
          </w:tcPr>
          <w:p w:rsidR="009F10CF" w:rsidRDefault="009F10CF" w:rsidP="009F10CF">
            <w:pPr>
              <w:pStyle w:val="ListParagraph"/>
              <w:ind w:left="0"/>
            </w:pPr>
          </w:p>
          <w:p w:rsidR="009F10CF" w:rsidRDefault="009F10CF" w:rsidP="009F10CF">
            <w:pPr>
              <w:pStyle w:val="ListParagraph"/>
              <w:ind w:left="0"/>
            </w:pPr>
          </w:p>
        </w:tc>
        <w:tc>
          <w:tcPr>
            <w:tcW w:w="2868" w:type="dxa"/>
          </w:tcPr>
          <w:p w:rsidR="009F10CF" w:rsidRDefault="009F10CF" w:rsidP="009F10CF">
            <w:pPr>
              <w:pStyle w:val="ListParagraph"/>
              <w:ind w:left="0"/>
            </w:pPr>
          </w:p>
        </w:tc>
        <w:tc>
          <w:tcPr>
            <w:tcW w:w="2862" w:type="dxa"/>
          </w:tcPr>
          <w:p w:rsidR="009F10CF" w:rsidRDefault="009F10CF" w:rsidP="009F10CF">
            <w:pPr>
              <w:pStyle w:val="ListParagraph"/>
              <w:ind w:left="0"/>
            </w:pPr>
          </w:p>
        </w:tc>
      </w:tr>
    </w:tbl>
    <w:p w:rsidR="009F10CF" w:rsidRDefault="009F10CF" w:rsidP="009F10CF">
      <w:pPr>
        <w:pStyle w:val="ListParagraph"/>
        <w:ind w:left="990"/>
      </w:pPr>
    </w:p>
    <w:p w:rsidR="009F10CF" w:rsidRDefault="009F10CF" w:rsidP="009F10CF">
      <w:pPr>
        <w:pStyle w:val="ListParagraph"/>
        <w:ind w:left="990"/>
      </w:pPr>
    </w:p>
    <w:p w:rsidR="009F10CF" w:rsidRDefault="009F10CF" w:rsidP="009F10CF">
      <w:pPr>
        <w:spacing w:after="0"/>
      </w:pPr>
      <w:r>
        <w:t>_________________________________________</w:t>
      </w:r>
      <w:r>
        <w:tab/>
      </w:r>
      <w:r>
        <w:tab/>
        <w:t xml:space="preserve">____________________________ </w:t>
      </w:r>
    </w:p>
    <w:p w:rsidR="009F10CF" w:rsidRDefault="009F10CF" w:rsidP="009F10CF">
      <w:pPr>
        <w:spacing w:after="0"/>
      </w:pPr>
      <w:r>
        <w:t>Person’s (or Authorized Representative’s) Signature</w:t>
      </w:r>
      <w:r>
        <w:tab/>
      </w:r>
      <w:r>
        <w:tab/>
        <w:t>Date</w:t>
      </w:r>
    </w:p>
    <w:p w:rsidR="009F10CF" w:rsidRDefault="009F10CF" w:rsidP="009F10CF">
      <w:pPr>
        <w:spacing w:after="0"/>
      </w:pPr>
    </w:p>
    <w:p w:rsidR="009F10CF" w:rsidRDefault="009F10CF" w:rsidP="009F10CF">
      <w:pPr>
        <w:spacing w:after="0"/>
      </w:pPr>
    </w:p>
    <w:p w:rsidR="009F10CF" w:rsidRDefault="009F10CF" w:rsidP="009F10CF">
      <w:pPr>
        <w:spacing w:after="0"/>
      </w:pPr>
      <w:r>
        <w:t>_________________________________________</w:t>
      </w:r>
      <w:r>
        <w:tab/>
      </w:r>
      <w:r>
        <w:tab/>
        <w:t xml:space="preserve">____________________________ </w:t>
      </w:r>
    </w:p>
    <w:p w:rsidR="009F10CF" w:rsidRDefault="009F10CF" w:rsidP="00B341FE">
      <w:pPr>
        <w:spacing w:after="0"/>
      </w:pPr>
      <w:r>
        <w:t>DDA Staff Person’s Signature</w:t>
      </w:r>
      <w:r>
        <w:tab/>
      </w:r>
      <w:r>
        <w:tab/>
      </w:r>
      <w:r>
        <w:tab/>
      </w:r>
      <w:r>
        <w:tab/>
      </w:r>
      <w:r>
        <w:tab/>
        <w:t>Date</w:t>
      </w:r>
    </w:p>
    <w:p w:rsidR="009F10CF" w:rsidRDefault="00BD2ABB" w:rsidP="009F10CF">
      <w:r>
        <w:rPr>
          <w:noProof/>
        </w:rPr>
        <w:drawing>
          <wp:inline distT="0" distB="0" distL="0" distR="0">
            <wp:extent cx="27305" cy="6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 cy="6985"/>
                    </a:xfrm>
                    <a:prstGeom prst="rect">
                      <a:avLst/>
                    </a:prstGeom>
                    <a:noFill/>
                    <a:ln>
                      <a:noFill/>
                    </a:ln>
                  </pic:spPr>
                </pic:pic>
              </a:graphicData>
            </a:graphic>
          </wp:inline>
        </w:drawing>
      </w:r>
      <w:r w:rsidRPr="00BD2ABB">
        <w:rPr>
          <w:sz w:val="36"/>
          <w:szCs w:val="36"/>
        </w:rPr>
        <w:t>Integrated Services and Supports</w:t>
      </w:r>
      <w:r>
        <w:rPr>
          <w:sz w:val="36"/>
          <w:szCs w:val="36"/>
        </w:rPr>
        <w:t xml:space="preserve"> Star</w:t>
      </w:r>
    </w:p>
    <w:p w:rsidR="00C86F9F" w:rsidRPr="00BD2ABB" w:rsidRDefault="00BD2ABB" w:rsidP="00BD2ABB">
      <w:pPr>
        <w:pStyle w:val="ListParagraph"/>
        <w:ind w:left="0"/>
        <w:rPr>
          <w:rFonts w:cstheme="minorHAnsi"/>
          <w:i/>
        </w:rPr>
      </w:pPr>
      <w:r w:rsidRPr="00BD2ABB">
        <w:rPr>
          <w:rFonts w:cstheme="minorHAnsi"/>
          <w:i/>
          <w:color w:val="000000"/>
        </w:rPr>
        <w:t>All people need supports to lead good lives. Using a combination of lots of different kinds of support helps people have an inclusive, quality, community life. This tool helps people think about how to work in partnership to support the person’s vision for a good life.</w:t>
      </w:r>
    </w:p>
    <w:p w:rsidR="00C86F9F" w:rsidRPr="00C86F9F" w:rsidRDefault="00C86F9F" w:rsidP="00BD2ABB">
      <w:pPr>
        <w:pStyle w:val="Default"/>
        <w:spacing w:after="240"/>
        <w:rPr>
          <w:i/>
          <w:sz w:val="22"/>
          <w:szCs w:val="22"/>
        </w:rPr>
      </w:pPr>
    </w:p>
    <w:p w:rsidR="007744C9" w:rsidRDefault="00B341FE" w:rsidP="00B60C93">
      <w:pPr>
        <w:jc w:val="center"/>
      </w:pPr>
      <w:r>
        <w:rPr>
          <w:noProof/>
        </w:rPr>
        <mc:AlternateContent>
          <mc:Choice Requires="wps">
            <w:drawing>
              <wp:anchor distT="0" distB="0" distL="114300" distR="114300" simplePos="0" relativeHeight="251665920" behindDoc="0" locked="0" layoutInCell="1" allowOverlap="1" wp14:anchorId="57BF5701" wp14:editId="6279B49A">
                <wp:simplePos x="0" y="0"/>
                <wp:positionH relativeFrom="column">
                  <wp:posOffset>-116840</wp:posOffset>
                </wp:positionH>
                <wp:positionV relativeFrom="paragraph">
                  <wp:posOffset>5899785</wp:posOffset>
                </wp:positionV>
                <wp:extent cx="6045958" cy="832514"/>
                <wp:effectExtent l="0" t="0" r="1206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958" cy="832514"/>
                        </a:xfrm>
                        <a:prstGeom prst="rect">
                          <a:avLst/>
                        </a:prstGeom>
                        <a:solidFill>
                          <a:srgbClr val="FFFFFF"/>
                        </a:solidFill>
                        <a:ln w="9525">
                          <a:solidFill>
                            <a:srgbClr val="000000"/>
                          </a:solidFill>
                          <a:miter lim="800000"/>
                          <a:headEnd/>
                          <a:tailEnd/>
                        </a:ln>
                      </wps:spPr>
                      <wps:txbx>
                        <w:txbxContent>
                          <w:p w:rsidR="004961B4" w:rsidRDefault="009F10CF" w:rsidP="009F10CF">
                            <w:pPr>
                              <w:pStyle w:val="Footer"/>
                            </w:pPr>
                            <w:r w:rsidRPr="009F10CF">
                              <w:t xml:space="preserve">The DDA Front Door Tool was developed with support, and based upon tools created by: </w:t>
                            </w:r>
                            <w:r w:rsidR="00B341FE">
                              <w:t xml:space="preserve"> </w:t>
                            </w:r>
                          </w:p>
                          <w:p w:rsidR="009F10CF" w:rsidRPr="009F10CF" w:rsidRDefault="00B341FE" w:rsidP="009F10CF">
                            <w:pPr>
                              <w:pStyle w:val="Footer"/>
                            </w:pPr>
                            <w:r>
                              <w:rPr>
                                <w:rFonts w:cs="Courier New"/>
                              </w:rPr>
                              <w:t xml:space="preserve">the </w:t>
                            </w:r>
                            <w:r w:rsidR="009F10CF" w:rsidRPr="009F10CF">
                              <w:rPr>
                                <w:rFonts w:cs="Courier New"/>
                              </w:rPr>
                              <w:t>University of Missouri-Kansas City Institute for Human Development, University Center for Excellence in Developmental Disabilities; the State Employment Leadership Network; and the Learning Community</w:t>
                            </w:r>
                            <w:r>
                              <w:rPr>
                                <w:rFonts w:cs="Courier New"/>
                              </w:rPr>
                              <w:t xml:space="preserve"> for Person Centered Practices</w:t>
                            </w:r>
                            <w:r w:rsidR="009F10CF" w:rsidRPr="009F10CF">
                              <w:rPr>
                                <w:rFonts w:cs="Courier New"/>
                              </w:rPr>
                              <w:t>.</w:t>
                            </w:r>
                          </w:p>
                          <w:p w:rsidR="009F10CF" w:rsidRDefault="009F1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pt;margin-top:464.55pt;width:476.05pt;height:6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">
                <v:textbox>
                  <w:txbxContent>
                    <w:p w:rsidR="004961B4" w:rsidRDefault="009F10CF" w:rsidP="009F10CF">
                      <w:pPr>
                        <w:pStyle w:val="Footer"/>
                      </w:pPr>
                      <w:r w:rsidRPr="009F10CF">
                        <w:t xml:space="preserve">The DDA Front Door Tool was developed with support, and based upon tools created by: </w:t>
                      </w:r>
                      <w:r w:rsidR="00B341FE">
                        <w:t xml:space="preserve"> </w:t>
                      </w:r>
                    </w:p>
                    <w:p w:rsidR="009F10CF" w:rsidRPr="009F10CF" w:rsidRDefault="00B341FE" w:rsidP="009F10CF">
                      <w:pPr>
                        <w:pStyle w:val="Footer"/>
                      </w:pPr>
                      <w:r>
                        <w:rPr>
                          <w:rFonts w:cs="Courier New"/>
                        </w:rPr>
                        <w:t xml:space="preserve">the </w:t>
                      </w:r>
                      <w:r w:rsidR="009F10CF" w:rsidRPr="009F10CF">
                        <w:rPr>
                          <w:rFonts w:cs="Courier New"/>
                        </w:rPr>
                        <w:t>University of Missouri-Kansas City Institute for Human Development, University Center for Excellence in Developmental Disabilities; the State Employment Leadership Network; and the Learning Community</w:t>
                      </w:r>
                      <w:r>
                        <w:rPr>
                          <w:rFonts w:cs="Courier New"/>
                        </w:rPr>
                        <w:t xml:space="preserve"> for Person Centered Practices</w:t>
                      </w:r>
                      <w:r w:rsidR="009F10CF" w:rsidRPr="009F10CF">
                        <w:rPr>
                          <w:rFonts w:cs="Courier New"/>
                        </w:rPr>
                        <w:t>.</w:t>
                      </w:r>
                    </w:p>
                    <w:p w:rsidR="009F10CF" w:rsidRDefault="009F10CF"/>
                  </w:txbxContent>
                </v:textbox>
              </v:shape>
            </w:pict>
          </mc:Fallback>
        </mc:AlternateContent>
      </w:r>
      <w:r w:rsidR="00BD2ABB" w:rsidRPr="00844845">
        <w:rPr>
          <w:rFonts w:ascii="Gotham Rounded Book" w:hAnsi="Gotham Rounded Book"/>
          <w:noProof/>
          <w:szCs w:val="20"/>
        </w:rPr>
        <mc:AlternateContent>
          <mc:Choice Requires="wps">
            <w:drawing>
              <wp:anchor distT="45720" distB="45720" distL="114300" distR="114300" simplePos="0" relativeHeight="251658752" behindDoc="0" locked="0" layoutInCell="1" allowOverlap="1" wp14:anchorId="72125FB8" wp14:editId="45EF05A3">
                <wp:simplePos x="0" y="0"/>
                <wp:positionH relativeFrom="column">
                  <wp:posOffset>4014470</wp:posOffset>
                </wp:positionH>
                <wp:positionV relativeFrom="paragraph">
                  <wp:posOffset>5294630</wp:posOffset>
                </wp:positionV>
                <wp:extent cx="161925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noFill/>
                        <a:ln w="9525">
                          <a:noFill/>
                          <a:miter lim="800000"/>
                          <a:headEnd/>
                          <a:tailEnd/>
                        </a:ln>
                      </wps:spPr>
                      <wps:txbx>
                        <w:txbxContent>
                          <w:p w:rsidR="000F27BF" w:rsidRPr="00844845" w:rsidRDefault="000F27BF" w:rsidP="000F27BF">
                            <w:pPr>
                              <w:jc w:val="center"/>
                              <w:rPr>
                                <w:rFonts w:ascii="Gotham Rounded Book" w:hAnsi="Gotham Rounded Book"/>
                                <w:b/>
                              </w:rPr>
                            </w:pPr>
                            <w:r>
                              <w:rPr>
                                <w:rFonts w:ascii="Gotham Rounded Book" w:hAnsi="Gotham Rounded Book"/>
                                <w:b/>
                              </w:rPr>
                              <w:t>Eligibility 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6.1pt;margin-top:416.9pt;width:127.5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" filled="f" stroked="f">
                <v:textbox>
                  <w:txbxContent>
                    <w:p w:rsidR="000F27BF" w:rsidRPr="00844845" w:rsidRDefault="000F27BF" w:rsidP="000F27BF">
                      <w:pPr>
                        <w:jc w:val="center"/>
                        <w:rPr>
                          <w:rFonts w:ascii="Gotham Rounded Book" w:hAnsi="Gotham Rounded Book"/>
                          <w:b/>
                        </w:rPr>
                      </w:pPr>
                      <w:r>
                        <w:rPr>
                          <w:rFonts w:ascii="Gotham Rounded Book" w:hAnsi="Gotham Rounded Book"/>
                          <w:b/>
                        </w:rPr>
                        <w:t>Eligibility Specific</w:t>
                      </w:r>
                    </w:p>
                  </w:txbxContent>
                </v:textbox>
              </v:shape>
            </w:pict>
          </mc:Fallback>
        </mc:AlternateContent>
      </w:r>
      <w:r w:rsidR="00BD2ABB" w:rsidRPr="00844845">
        <w:rPr>
          <w:rFonts w:ascii="Gotham Rounded Book" w:hAnsi="Gotham Rounded Book"/>
          <w:noProof/>
          <w:szCs w:val="20"/>
        </w:rPr>
        <mc:AlternateContent>
          <mc:Choice Requires="wps">
            <w:drawing>
              <wp:anchor distT="45720" distB="45720" distL="114300" distR="114300" simplePos="0" relativeHeight="251656704" behindDoc="0" locked="0" layoutInCell="1" allowOverlap="1" wp14:anchorId="7DB8185A" wp14:editId="1A8B223E">
                <wp:simplePos x="0" y="0"/>
                <wp:positionH relativeFrom="column">
                  <wp:posOffset>356235</wp:posOffset>
                </wp:positionH>
                <wp:positionV relativeFrom="paragraph">
                  <wp:posOffset>5293995</wp:posOffset>
                </wp:positionV>
                <wp:extent cx="1619250" cy="285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noFill/>
                        <a:ln w="9525">
                          <a:noFill/>
                          <a:miter lim="800000"/>
                          <a:headEnd/>
                          <a:tailEnd/>
                        </a:ln>
                      </wps:spPr>
                      <wps:txbx>
                        <w:txbxContent>
                          <w:p w:rsidR="000F27BF" w:rsidRPr="00844845" w:rsidRDefault="000F27BF" w:rsidP="000F27BF">
                            <w:pPr>
                              <w:jc w:val="center"/>
                              <w:rPr>
                                <w:rFonts w:ascii="Gotham Rounded Book" w:hAnsi="Gotham Rounded Book"/>
                                <w:b/>
                              </w:rPr>
                            </w:pPr>
                            <w:r>
                              <w:rPr>
                                <w:rFonts w:ascii="Gotham Rounded Book" w:hAnsi="Gotham Rounded Book"/>
                                <w:b/>
                              </w:rPr>
                              <w:t>Community Based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05pt;margin-top:416.85pt;width:127.5pt;height: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" filled="f" stroked="f">
                <v:textbox>
                  <w:txbxContent>
                    <w:p w:rsidR="000F27BF" w:rsidRPr="00844845" w:rsidRDefault="000F27BF" w:rsidP="000F27BF">
                      <w:pPr>
                        <w:jc w:val="center"/>
                        <w:rPr>
                          <w:rFonts w:ascii="Gotham Rounded Book" w:hAnsi="Gotham Rounded Book"/>
                          <w:b/>
                        </w:rPr>
                      </w:pPr>
                      <w:r>
                        <w:rPr>
                          <w:rFonts w:ascii="Gotham Rounded Book" w:hAnsi="Gotham Rounded Book"/>
                          <w:b/>
                        </w:rPr>
                        <w:t>Community Based</w:t>
                      </w:r>
                    </w:p>
                  </w:txbxContent>
                </v:textbox>
              </v:shape>
            </w:pict>
          </mc:Fallback>
        </mc:AlternateContent>
      </w:r>
      <w:r w:rsidR="00BD2ABB" w:rsidRPr="00844845">
        <w:rPr>
          <w:rFonts w:ascii="Gotham Rounded Book" w:hAnsi="Gotham Rounded Book"/>
          <w:noProof/>
          <w:szCs w:val="20"/>
        </w:rPr>
        <mc:AlternateContent>
          <mc:Choice Requires="wps">
            <w:drawing>
              <wp:anchor distT="45720" distB="45720" distL="114300" distR="114300" simplePos="0" relativeHeight="251660800" behindDoc="0" locked="0" layoutInCell="1" allowOverlap="1" wp14:anchorId="66AD6D94" wp14:editId="2651A46E">
                <wp:simplePos x="0" y="0"/>
                <wp:positionH relativeFrom="column">
                  <wp:posOffset>2162810</wp:posOffset>
                </wp:positionH>
                <wp:positionV relativeFrom="paragraph">
                  <wp:posOffset>3185795</wp:posOffset>
                </wp:positionV>
                <wp:extent cx="16192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noFill/>
                        <a:ln w="9525">
                          <a:noFill/>
                          <a:miter lim="800000"/>
                          <a:headEnd/>
                          <a:tailEnd/>
                        </a:ln>
                      </wps:spPr>
                      <wps:txbx>
                        <w:txbxContent>
                          <w:p w:rsidR="000F27BF" w:rsidRPr="00844845" w:rsidRDefault="000F27BF" w:rsidP="000F27BF">
                            <w:pPr>
                              <w:jc w:val="center"/>
                              <w:rPr>
                                <w:rFonts w:ascii="Gotham Rounded Book" w:hAnsi="Gotham Rounded Book"/>
                                <w:b/>
                              </w:rPr>
                            </w:pPr>
                            <w:r>
                              <w:rPr>
                                <w:rFonts w:ascii="Gotham Rounded Book" w:hAnsi="Gotham Rounded Book"/>
                                <w:b/>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0.3pt;margin-top:250.85pt;width:127.5pt;height:2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" filled="f" stroked="f">
                <v:textbox>
                  <w:txbxContent>
                    <w:p w:rsidR="000F27BF" w:rsidRPr="00844845" w:rsidRDefault="000F27BF" w:rsidP="000F27BF">
                      <w:pPr>
                        <w:jc w:val="center"/>
                        <w:rPr>
                          <w:rFonts w:ascii="Gotham Rounded Book" w:hAnsi="Gotham Rounded Book"/>
                          <w:b/>
                        </w:rPr>
                      </w:pPr>
                      <w:r>
                        <w:rPr>
                          <w:rFonts w:ascii="Gotham Rounded Book" w:hAnsi="Gotham Rounded Book"/>
                          <w:b/>
                        </w:rPr>
                        <w:t>Name</w:t>
                      </w:r>
                    </w:p>
                  </w:txbxContent>
                </v:textbox>
              </v:shape>
            </w:pict>
          </mc:Fallback>
        </mc:AlternateContent>
      </w:r>
      <w:r w:rsidR="00BD2ABB" w:rsidRPr="00844845">
        <w:rPr>
          <w:rFonts w:ascii="Gotham Rounded Book" w:hAnsi="Gotham Rounded Book"/>
          <w:noProof/>
          <w:szCs w:val="20"/>
        </w:rPr>
        <mc:AlternateContent>
          <mc:Choice Requires="wps">
            <w:drawing>
              <wp:anchor distT="45720" distB="45720" distL="114300" distR="114300" simplePos="0" relativeHeight="251654656" behindDoc="0" locked="0" layoutInCell="1" allowOverlap="1" wp14:anchorId="251DC563" wp14:editId="022A2E00">
                <wp:simplePos x="0" y="0"/>
                <wp:positionH relativeFrom="column">
                  <wp:posOffset>4692015</wp:posOffset>
                </wp:positionH>
                <wp:positionV relativeFrom="paragraph">
                  <wp:posOffset>450850</wp:posOffset>
                </wp:positionV>
                <wp:extent cx="1095375"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rsidR="000F27BF" w:rsidRPr="00844845" w:rsidRDefault="000F27BF" w:rsidP="000F27BF">
                            <w:pPr>
                              <w:jc w:val="right"/>
                              <w:rPr>
                                <w:rFonts w:ascii="Gotham Rounded Book" w:hAnsi="Gotham Rounded Book"/>
                                <w:b/>
                              </w:rPr>
                            </w:pPr>
                            <w:r>
                              <w:rPr>
                                <w:rFonts w:ascii="Gotham Rounded Book" w:hAnsi="Gotham Rounded Book"/>
                                <w:b/>
                              </w:rPr>
                              <w:t>Relationship Based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69.45pt;margin-top:35.5pt;width:86.2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" filled="f" stroked="f">
                <v:textbox style="mso-fit-shape-to-text:t">
                  <w:txbxContent>
                    <w:p w:rsidR="000F27BF" w:rsidRPr="00844845" w:rsidRDefault="000F27BF" w:rsidP="000F27BF">
                      <w:pPr>
                        <w:jc w:val="right"/>
                        <w:rPr>
                          <w:rFonts w:ascii="Gotham Rounded Book" w:hAnsi="Gotham Rounded Book"/>
                          <w:b/>
                        </w:rPr>
                      </w:pPr>
                      <w:r>
                        <w:rPr>
                          <w:rFonts w:ascii="Gotham Rounded Book" w:hAnsi="Gotham Rounded Book"/>
                          <w:b/>
                        </w:rPr>
                        <w:t>Relationship Based</w:t>
                      </w:r>
                    </w:p>
                  </w:txbxContent>
                </v:textbox>
              </v:shape>
            </w:pict>
          </mc:Fallback>
        </mc:AlternateContent>
      </w:r>
      <w:r w:rsidR="00BD2ABB" w:rsidRPr="00844845">
        <w:rPr>
          <w:rFonts w:ascii="Gotham Rounded Book" w:hAnsi="Gotham Rounded Book"/>
          <w:noProof/>
          <w:szCs w:val="20"/>
        </w:rPr>
        <mc:AlternateContent>
          <mc:Choice Requires="wps">
            <w:drawing>
              <wp:anchor distT="45720" distB="45720" distL="114300" distR="114300" simplePos="0" relativeHeight="251652608" behindDoc="0" locked="0" layoutInCell="1" allowOverlap="1" wp14:anchorId="273370F8" wp14:editId="7B81B20F">
                <wp:simplePos x="0" y="0"/>
                <wp:positionH relativeFrom="column">
                  <wp:posOffset>208915</wp:posOffset>
                </wp:positionH>
                <wp:positionV relativeFrom="paragraph">
                  <wp:posOffset>391795</wp:posOffset>
                </wp:positionV>
                <wp:extent cx="109537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rsidR="000F27BF" w:rsidRPr="00844845" w:rsidRDefault="000F27BF" w:rsidP="000F27BF">
                            <w:pPr>
                              <w:rPr>
                                <w:rFonts w:ascii="Gotham Rounded Book" w:hAnsi="Gotham Rounded Book"/>
                                <w:b/>
                              </w:rPr>
                            </w:pPr>
                            <w:r>
                              <w:rPr>
                                <w:rFonts w:ascii="Gotham Rounded Book" w:hAnsi="Gotham Rounded Book"/>
                                <w:b/>
                              </w:rPr>
                              <w:t>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6.45pt;margin-top:30.85pt;width:86.2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" filled="f" stroked="f">
                <v:textbox style="mso-fit-shape-to-text:t">
                  <w:txbxContent>
                    <w:p w:rsidR="000F27BF" w:rsidRPr="00844845" w:rsidRDefault="000F27BF" w:rsidP="000F27BF">
                      <w:pPr>
                        <w:rPr>
                          <w:rFonts w:ascii="Gotham Rounded Book" w:hAnsi="Gotham Rounded Book"/>
                          <w:b/>
                        </w:rPr>
                      </w:pPr>
                      <w:r>
                        <w:rPr>
                          <w:rFonts w:ascii="Gotham Rounded Book" w:hAnsi="Gotham Rounded Book"/>
                          <w:b/>
                        </w:rPr>
                        <w:t>Technology</w:t>
                      </w:r>
                    </w:p>
                  </w:txbxContent>
                </v:textbox>
              </v:shape>
            </w:pict>
          </mc:Fallback>
        </mc:AlternateContent>
      </w:r>
      <w:r w:rsidR="000F27BF" w:rsidRPr="00844845">
        <w:rPr>
          <w:rFonts w:ascii="Gotham Rounded Book" w:hAnsi="Gotham Rounded Book"/>
          <w:noProof/>
          <w:szCs w:val="20"/>
        </w:rPr>
        <mc:AlternateContent>
          <mc:Choice Requires="wps">
            <w:drawing>
              <wp:anchor distT="45720" distB="45720" distL="114300" distR="114300" simplePos="0" relativeHeight="251650560" behindDoc="0" locked="0" layoutInCell="1" allowOverlap="1" wp14:anchorId="3998E3BC" wp14:editId="3965678F">
                <wp:simplePos x="0" y="0"/>
                <wp:positionH relativeFrom="margin">
                  <wp:posOffset>1763395</wp:posOffset>
                </wp:positionH>
                <wp:positionV relativeFrom="paragraph">
                  <wp:posOffset>201930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F27BF" w:rsidRPr="00844845" w:rsidRDefault="000F27BF" w:rsidP="000F27BF">
                            <w:pPr>
                              <w:jc w:val="center"/>
                              <w:rPr>
                                <w:rFonts w:ascii="Gotham Rounded Book" w:hAnsi="Gotham Rounded Book"/>
                                <w:b/>
                              </w:rPr>
                            </w:pPr>
                            <w:r w:rsidRPr="00844845">
                              <w:rPr>
                                <w:rFonts w:ascii="Gotham Rounded Book" w:hAnsi="Gotham Rounded Book"/>
                                <w:b/>
                              </w:rPr>
                              <w:t>Personal Strengths &amp; Assets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38.85pt;margin-top:15.9pt;width:185.9pt;height:110.6pt;z-index:2516505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" filled="f" stroked="f">
                <v:textbox style="mso-fit-shape-to-text:t">
                  <w:txbxContent>
                    <w:p w:rsidR="000F27BF" w:rsidRPr="00844845" w:rsidRDefault="000F27BF" w:rsidP="000F27BF">
                      <w:pPr>
                        <w:jc w:val="center"/>
                        <w:rPr>
                          <w:rFonts w:ascii="Gotham Rounded Book" w:hAnsi="Gotham Rounded Book"/>
                          <w:b/>
                        </w:rPr>
                      </w:pPr>
                      <w:r w:rsidRPr="00844845">
                        <w:rPr>
                          <w:rFonts w:ascii="Gotham Rounded Book" w:hAnsi="Gotham Rounded Book"/>
                          <w:b/>
                        </w:rPr>
                        <w:t>Personal Strengths &amp; Assets</w:t>
                      </w:r>
                    </w:p>
                  </w:txbxContent>
                </v:textbox>
                <w10:wrap anchorx="margin"/>
              </v:shape>
            </w:pict>
          </mc:Fallback>
        </mc:AlternateContent>
      </w:r>
      <w:r w:rsidR="00F92E7F">
        <w:rPr>
          <w:noProof/>
        </w:rPr>
        <w:drawing>
          <wp:inline distT="0" distB="0" distL="0" distR="0" wp14:anchorId="50CC83D8" wp14:editId="50EACAE3">
            <wp:extent cx="5820770" cy="582077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orts-star-blank.png"/>
                    <pic:cNvPicPr/>
                  </pic:nvPicPr>
                  <pic:blipFill>
                    <a:blip r:embed="rId16">
                      <a:extLst>
                        <a:ext uri="{28A0092B-C50C-407E-A947-70E740481C1C}">
                          <a14:useLocalDpi xmlns:a14="http://schemas.microsoft.com/office/drawing/2010/main" val="0"/>
                        </a:ext>
                      </a:extLst>
                    </a:blip>
                    <a:stretch>
                      <a:fillRect/>
                    </a:stretch>
                  </pic:blipFill>
                  <pic:spPr>
                    <a:xfrm>
                      <a:off x="0" y="0"/>
                      <a:ext cx="5820771" cy="5820771"/>
                    </a:xfrm>
                    <a:prstGeom prst="rect">
                      <a:avLst/>
                    </a:prstGeom>
                  </pic:spPr>
                </pic:pic>
              </a:graphicData>
            </a:graphic>
          </wp:inline>
        </w:drawing>
      </w:r>
    </w:p>
    <w:p w:rsidR="008C2C83" w:rsidRDefault="008C2C83" w:rsidP="000F27BF">
      <w:pPr>
        <w:pStyle w:val="ListParagraph"/>
        <w:ind w:left="1080"/>
      </w:pPr>
    </w:p>
    <w:sectPr w:rsidR="008C2C83" w:rsidSect="00B52E1D">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62" w:rsidRDefault="00110562" w:rsidP="00447E8A">
      <w:pPr>
        <w:spacing w:after="0" w:line="240" w:lineRule="auto"/>
      </w:pPr>
      <w:r>
        <w:separator/>
      </w:r>
    </w:p>
  </w:endnote>
  <w:endnote w:type="continuationSeparator" w:id="0">
    <w:p w:rsidR="00110562" w:rsidRDefault="00110562" w:rsidP="0044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toGothic Std">
    <w:altName w:val="CartoGothic Std"/>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ucidaSans">
    <w:panose1 w:val="00000000000000000000"/>
    <w:charset w:val="00"/>
    <w:family w:val="swiss"/>
    <w:notTrueType/>
    <w:pitch w:val="default"/>
    <w:sig w:usb0="00000003" w:usb1="00000000" w:usb2="00000000" w:usb3="00000000" w:csb0="00000001" w:csb1="00000000"/>
  </w:font>
  <w:font w:name="Gotham Rounded Book">
    <w:altName w:val="Arial"/>
    <w:panose1 w:val="00000000000000000000"/>
    <w:charset w:val="00"/>
    <w:family w:val="modern"/>
    <w:notTrueType/>
    <w:pitch w:val="variable"/>
    <w:sig w:usb0="A000007F" w:usb1="0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66784"/>
      <w:docPartObj>
        <w:docPartGallery w:val="Page Numbers (Bottom of Page)"/>
        <w:docPartUnique/>
      </w:docPartObj>
    </w:sdtPr>
    <w:sdtEndPr>
      <w:rPr>
        <w:noProof/>
      </w:rPr>
    </w:sdtEndPr>
    <w:sdtContent>
      <w:p w:rsidR="009F10CF" w:rsidRDefault="009F10CF">
        <w:pPr>
          <w:pStyle w:val="Footer"/>
          <w:jc w:val="right"/>
        </w:pPr>
        <w:r>
          <w:fldChar w:fldCharType="begin"/>
        </w:r>
        <w:r>
          <w:instrText xml:space="preserve"> PAGE   \* MERGEFORMAT </w:instrText>
        </w:r>
        <w:r>
          <w:fldChar w:fldCharType="separate"/>
        </w:r>
        <w:r w:rsidR="001833CD">
          <w:rPr>
            <w:noProof/>
          </w:rPr>
          <w:t>6</w:t>
        </w:r>
        <w:r>
          <w:rPr>
            <w:noProof/>
          </w:rPr>
          <w:fldChar w:fldCharType="end"/>
        </w:r>
      </w:p>
    </w:sdtContent>
  </w:sdt>
  <w:p w:rsidR="00B52E1D" w:rsidRDefault="00B5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62" w:rsidRDefault="00110562" w:rsidP="00447E8A">
      <w:pPr>
        <w:spacing w:after="0" w:line="240" w:lineRule="auto"/>
      </w:pPr>
      <w:r>
        <w:separator/>
      </w:r>
    </w:p>
  </w:footnote>
  <w:footnote w:type="continuationSeparator" w:id="0">
    <w:p w:rsidR="00110562" w:rsidRDefault="00110562" w:rsidP="00447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BCE"/>
    <w:multiLevelType w:val="hybridMultilevel"/>
    <w:tmpl w:val="6C5EB814"/>
    <w:lvl w:ilvl="0" w:tplc="92881A00">
      <w:start w:val="1"/>
      <w:numFmt w:val="upperRoman"/>
      <w:lvlText w:val="%1."/>
      <w:lvlJc w:val="left"/>
      <w:pPr>
        <w:ind w:left="99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C518D"/>
    <w:multiLevelType w:val="hybridMultilevel"/>
    <w:tmpl w:val="866EC732"/>
    <w:lvl w:ilvl="0" w:tplc="C5E2F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6EC2"/>
    <w:multiLevelType w:val="hybridMultilevel"/>
    <w:tmpl w:val="9ACC1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D7B80"/>
    <w:multiLevelType w:val="hybridMultilevel"/>
    <w:tmpl w:val="866EC732"/>
    <w:lvl w:ilvl="0" w:tplc="C5E2F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A3E93"/>
    <w:multiLevelType w:val="hybridMultilevel"/>
    <w:tmpl w:val="A13A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9751A"/>
    <w:multiLevelType w:val="hybridMultilevel"/>
    <w:tmpl w:val="864EE6B6"/>
    <w:lvl w:ilvl="0" w:tplc="A0EE3826">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F0D90"/>
    <w:multiLevelType w:val="hybridMultilevel"/>
    <w:tmpl w:val="6C5EB814"/>
    <w:lvl w:ilvl="0" w:tplc="92881A00">
      <w:start w:val="1"/>
      <w:numFmt w:val="upperRoman"/>
      <w:lvlText w:val="%1."/>
      <w:lvlJc w:val="left"/>
      <w:pPr>
        <w:ind w:left="99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E0A68"/>
    <w:multiLevelType w:val="hybridMultilevel"/>
    <w:tmpl w:val="F97E2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969AF"/>
    <w:multiLevelType w:val="hybridMultilevel"/>
    <w:tmpl w:val="72DA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32B98"/>
    <w:multiLevelType w:val="hybridMultilevel"/>
    <w:tmpl w:val="2BEE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D62AF"/>
    <w:multiLevelType w:val="hybridMultilevel"/>
    <w:tmpl w:val="9D369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B5985"/>
    <w:multiLevelType w:val="hybridMultilevel"/>
    <w:tmpl w:val="A5344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0"/>
  </w:num>
  <w:num w:numId="5">
    <w:abstractNumId w:val="10"/>
  </w:num>
  <w:num w:numId="6">
    <w:abstractNumId w:val="7"/>
  </w:num>
  <w:num w:numId="7">
    <w:abstractNumId w:val="2"/>
  </w:num>
  <w:num w:numId="8">
    <w:abstractNumId w:val="9"/>
  </w:num>
  <w:num w:numId="9">
    <w:abstractNumId w:val="11"/>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6E"/>
    <w:rsid w:val="0000195B"/>
    <w:rsid w:val="000536D3"/>
    <w:rsid w:val="000D6CCD"/>
    <w:rsid w:val="000F27BF"/>
    <w:rsid w:val="00110562"/>
    <w:rsid w:val="001833CD"/>
    <w:rsid w:val="001D2288"/>
    <w:rsid w:val="00234D1F"/>
    <w:rsid w:val="002C209B"/>
    <w:rsid w:val="002C3800"/>
    <w:rsid w:val="0031066E"/>
    <w:rsid w:val="00342CAC"/>
    <w:rsid w:val="00387DD6"/>
    <w:rsid w:val="003A2B6F"/>
    <w:rsid w:val="003B123E"/>
    <w:rsid w:val="00421D0D"/>
    <w:rsid w:val="00447E8A"/>
    <w:rsid w:val="004766B2"/>
    <w:rsid w:val="004961B4"/>
    <w:rsid w:val="00541594"/>
    <w:rsid w:val="005C7E09"/>
    <w:rsid w:val="005D17FF"/>
    <w:rsid w:val="006745B0"/>
    <w:rsid w:val="006D6F0D"/>
    <w:rsid w:val="007328D7"/>
    <w:rsid w:val="00755B7A"/>
    <w:rsid w:val="007744C9"/>
    <w:rsid w:val="007A5922"/>
    <w:rsid w:val="007D4AF6"/>
    <w:rsid w:val="008A5280"/>
    <w:rsid w:val="008C2C83"/>
    <w:rsid w:val="008D21D4"/>
    <w:rsid w:val="00955B21"/>
    <w:rsid w:val="009F10CF"/>
    <w:rsid w:val="00AB2984"/>
    <w:rsid w:val="00B341FE"/>
    <w:rsid w:val="00B52E1D"/>
    <w:rsid w:val="00B60C93"/>
    <w:rsid w:val="00B73302"/>
    <w:rsid w:val="00B76555"/>
    <w:rsid w:val="00BD2ABB"/>
    <w:rsid w:val="00C100B8"/>
    <w:rsid w:val="00C27A3C"/>
    <w:rsid w:val="00C86F9F"/>
    <w:rsid w:val="00CA51D0"/>
    <w:rsid w:val="00D3335A"/>
    <w:rsid w:val="00DA07E7"/>
    <w:rsid w:val="00DA7CF4"/>
    <w:rsid w:val="00EA50DF"/>
    <w:rsid w:val="00F92E7F"/>
    <w:rsid w:val="00FA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C2C8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66E"/>
    <w:pPr>
      <w:ind w:left="720"/>
      <w:contextualSpacing/>
    </w:pPr>
  </w:style>
  <w:style w:type="character" w:styleId="CommentReference">
    <w:name w:val="annotation reference"/>
    <w:basedOn w:val="DefaultParagraphFont"/>
    <w:uiPriority w:val="99"/>
    <w:semiHidden/>
    <w:unhideWhenUsed/>
    <w:rsid w:val="007744C9"/>
    <w:rPr>
      <w:sz w:val="16"/>
      <w:szCs w:val="16"/>
    </w:rPr>
  </w:style>
  <w:style w:type="paragraph" w:styleId="CommentText">
    <w:name w:val="annotation text"/>
    <w:basedOn w:val="Normal"/>
    <w:link w:val="CommentTextChar"/>
    <w:uiPriority w:val="99"/>
    <w:semiHidden/>
    <w:unhideWhenUsed/>
    <w:rsid w:val="007744C9"/>
    <w:pPr>
      <w:spacing w:line="240" w:lineRule="auto"/>
    </w:pPr>
    <w:rPr>
      <w:sz w:val="20"/>
      <w:szCs w:val="20"/>
    </w:rPr>
  </w:style>
  <w:style w:type="character" w:customStyle="1" w:styleId="CommentTextChar">
    <w:name w:val="Comment Text Char"/>
    <w:basedOn w:val="DefaultParagraphFont"/>
    <w:link w:val="CommentText"/>
    <w:uiPriority w:val="99"/>
    <w:semiHidden/>
    <w:rsid w:val="007744C9"/>
    <w:rPr>
      <w:sz w:val="20"/>
      <w:szCs w:val="20"/>
    </w:rPr>
  </w:style>
  <w:style w:type="paragraph" w:styleId="CommentSubject">
    <w:name w:val="annotation subject"/>
    <w:basedOn w:val="CommentText"/>
    <w:next w:val="CommentText"/>
    <w:link w:val="CommentSubjectChar"/>
    <w:uiPriority w:val="99"/>
    <w:semiHidden/>
    <w:unhideWhenUsed/>
    <w:rsid w:val="007744C9"/>
    <w:rPr>
      <w:b/>
      <w:bCs/>
    </w:rPr>
  </w:style>
  <w:style w:type="character" w:customStyle="1" w:styleId="CommentSubjectChar">
    <w:name w:val="Comment Subject Char"/>
    <w:basedOn w:val="CommentTextChar"/>
    <w:link w:val="CommentSubject"/>
    <w:uiPriority w:val="99"/>
    <w:semiHidden/>
    <w:rsid w:val="007744C9"/>
    <w:rPr>
      <w:b/>
      <w:bCs/>
      <w:sz w:val="20"/>
      <w:szCs w:val="20"/>
    </w:rPr>
  </w:style>
  <w:style w:type="paragraph" w:styleId="BalloonText">
    <w:name w:val="Balloon Text"/>
    <w:basedOn w:val="Normal"/>
    <w:link w:val="BalloonTextChar"/>
    <w:uiPriority w:val="99"/>
    <w:semiHidden/>
    <w:unhideWhenUsed/>
    <w:rsid w:val="007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 w:type="paragraph" w:styleId="PlainText">
    <w:name w:val="Plain Text"/>
    <w:basedOn w:val="Normal"/>
    <w:link w:val="PlainTextChar"/>
    <w:uiPriority w:val="99"/>
    <w:unhideWhenUsed/>
    <w:rsid w:val="00F92E7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2E7F"/>
    <w:rPr>
      <w:rFonts w:ascii="Calibri" w:hAnsi="Calibri"/>
      <w:szCs w:val="21"/>
    </w:rPr>
  </w:style>
  <w:style w:type="paragraph" w:customStyle="1" w:styleId="Default">
    <w:name w:val="Default"/>
    <w:rsid w:val="000F27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8A"/>
  </w:style>
  <w:style w:type="paragraph" w:styleId="Footer">
    <w:name w:val="footer"/>
    <w:basedOn w:val="Normal"/>
    <w:link w:val="FooterChar"/>
    <w:uiPriority w:val="99"/>
    <w:unhideWhenUsed/>
    <w:rsid w:val="0044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8A"/>
  </w:style>
  <w:style w:type="character" w:customStyle="1" w:styleId="Heading3Char">
    <w:name w:val="Heading 3 Char"/>
    <w:basedOn w:val="DefaultParagraphFont"/>
    <w:link w:val="Heading3"/>
    <w:uiPriority w:val="9"/>
    <w:rsid w:val="008C2C83"/>
    <w:rPr>
      <w:rFonts w:asciiTheme="majorHAnsi" w:eastAsiaTheme="majorEastAsia" w:hAnsiTheme="majorHAnsi" w:cstheme="majorBidi"/>
      <w:color w:val="243F60" w:themeColor="accent1" w:themeShade="7F"/>
      <w:sz w:val="24"/>
      <w:szCs w:val="24"/>
    </w:rPr>
  </w:style>
  <w:style w:type="character" w:customStyle="1" w:styleId="A3">
    <w:name w:val="A3"/>
    <w:uiPriority w:val="99"/>
    <w:rsid w:val="009F10CF"/>
    <w:rPr>
      <w:rFonts w:cs="CartoGothic Std"/>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C2C8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66E"/>
    <w:pPr>
      <w:ind w:left="720"/>
      <w:contextualSpacing/>
    </w:pPr>
  </w:style>
  <w:style w:type="character" w:styleId="CommentReference">
    <w:name w:val="annotation reference"/>
    <w:basedOn w:val="DefaultParagraphFont"/>
    <w:uiPriority w:val="99"/>
    <w:semiHidden/>
    <w:unhideWhenUsed/>
    <w:rsid w:val="007744C9"/>
    <w:rPr>
      <w:sz w:val="16"/>
      <w:szCs w:val="16"/>
    </w:rPr>
  </w:style>
  <w:style w:type="paragraph" w:styleId="CommentText">
    <w:name w:val="annotation text"/>
    <w:basedOn w:val="Normal"/>
    <w:link w:val="CommentTextChar"/>
    <w:uiPriority w:val="99"/>
    <w:semiHidden/>
    <w:unhideWhenUsed/>
    <w:rsid w:val="007744C9"/>
    <w:pPr>
      <w:spacing w:line="240" w:lineRule="auto"/>
    </w:pPr>
    <w:rPr>
      <w:sz w:val="20"/>
      <w:szCs w:val="20"/>
    </w:rPr>
  </w:style>
  <w:style w:type="character" w:customStyle="1" w:styleId="CommentTextChar">
    <w:name w:val="Comment Text Char"/>
    <w:basedOn w:val="DefaultParagraphFont"/>
    <w:link w:val="CommentText"/>
    <w:uiPriority w:val="99"/>
    <w:semiHidden/>
    <w:rsid w:val="007744C9"/>
    <w:rPr>
      <w:sz w:val="20"/>
      <w:szCs w:val="20"/>
    </w:rPr>
  </w:style>
  <w:style w:type="paragraph" w:styleId="CommentSubject">
    <w:name w:val="annotation subject"/>
    <w:basedOn w:val="CommentText"/>
    <w:next w:val="CommentText"/>
    <w:link w:val="CommentSubjectChar"/>
    <w:uiPriority w:val="99"/>
    <w:semiHidden/>
    <w:unhideWhenUsed/>
    <w:rsid w:val="007744C9"/>
    <w:rPr>
      <w:b/>
      <w:bCs/>
    </w:rPr>
  </w:style>
  <w:style w:type="character" w:customStyle="1" w:styleId="CommentSubjectChar">
    <w:name w:val="Comment Subject Char"/>
    <w:basedOn w:val="CommentTextChar"/>
    <w:link w:val="CommentSubject"/>
    <w:uiPriority w:val="99"/>
    <w:semiHidden/>
    <w:rsid w:val="007744C9"/>
    <w:rPr>
      <w:b/>
      <w:bCs/>
      <w:sz w:val="20"/>
      <w:szCs w:val="20"/>
    </w:rPr>
  </w:style>
  <w:style w:type="paragraph" w:styleId="BalloonText">
    <w:name w:val="Balloon Text"/>
    <w:basedOn w:val="Normal"/>
    <w:link w:val="BalloonTextChar"/>
    <w:uiPriority w:val="99"/>
    <w:semiHidden/>
    <w:unhideWhenUsed/>
    <w:rsid w:val="007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 w:type="paragraph" w:styleId="PlainText">
    <w:name w:val="Plain Text"/>
    <w:basedOn w:val="Normal"/>
    <w:link w:val="PlainTextChar"/>
    <w:uiPriority w:val="99"/>
    <w:unhideWhenUsed/>
    <w:rsid w:val="00F92E7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2E7F"/>
    <w:rPr>
      <w:rFonts w:ascii="Calibri" w:hAnsi="Calibri"/>
      <w:szCs w:val="21"/>
    </w:rPr>
  </w:style>
  <w:style w:type="paragraph" w:customStyle="1" w:styleId="Default">
    <w:name w:val="Default"/>
    <w:rsid w:val="000F27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8A"/>
  </w:style>
  <w:style w:type="paragraph" w:styleId="Footer">
    <w:name w:val="footer"/>
    <w:basedOn w:val="Normal"/>
    <w:link w:val="FooterChar"/>
    <w:uiPriority w:val="99"/>
    <w:unhideWhenUsed/>
    <w:rsid w:val="0044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8A"/>
  </w:style>
  <w:style w:type="character" w:customStyle="1" w:styleId="Heading3Char">
    <w:name w:val="Heading 3 Char"/>
    <w:basedOn w:val="DefaultParagraphFont"/>
    <w:link w:val="Heading3"/>
    <w:uiPriority w:val="9"/>
    <w:rsid w:val="008C2C83"/>
    <w:rPr>
      <w:rFonts w:asciiTheme="majorHAnsi" w:eastAsiaTheme="majorEastAsia" w:hAnsiTheme="majorHAnsi" w:cstheme="majorBidi"/>
      <w:color w:val="243F60" w:themeColor="accent1" w:themeShade="7F"/>
      <w:sz w:val="24"/>
      <w:szCs w:val="24"/>
    </w:rPr>
  </w:style>
  <w:style w:type="character" w:customStyle="1" w:styleId="A3">
    <w:name w:val="A3"/>
    <w:uiPriority w:val="99"/>
    <w:rsid w:val="009F10CF"/>
    <w:rPr>
      <w:rFonts w:cs="CartoGothic Std"/>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8165">
      <w:bodyDiv w:val="1"/>
      <w:marLeft w:val="0"/>
      <w:marRight w:val="0"/>
      <w:marTop w:val="0"/>
      <w:marBottom w:val="0"/>
      <w:divBdr>
        <w:top w:val="none" w:sz="0" w:space="0" w:color="auto"/>
        <w:left w:val="none" w:sz="0" w:space="0" w:color="auto"/>
        <w:bottom w:val="none" w:sz="0" w:space="0" w:color="auto"/>
        <w:right w:val="none" w:sz="0" w:space="0" w:color="auto"/>
      </w:divBdr>
    </w:div>
    <w:div w:id="1364358642">
      <w:bodyDiv w:val="1"/>
      <w:marLeft w:val="0"/>
      <w:marRight w:val="0"/>
      <w:marTop w:val="0"/>
      <w:marBottom w:val="0"/>
      <w:divBdr>
        <w:top w:val="none" w:sz="0" w:space="0" w:color="auto"/>
        <w:left w:val="none" w:sz="0" w:space="0" w:color="auto"/>
        <w:bottom w:val="none" w:sz="0" w:space="0" w:color="auto"/>
        <w:right w:val="none" w:sz="0" w:space="0" w:color="auto"/>
      </w:divBdr>
    </w:div>
    <w:div w:id="15336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BC3C-58DA-4237-816C-FE819118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cp:lastPrinted>2016-09-09T12:55:00Z</cp:lastPrinted>
  <dcterms:created xsi:type="dcterms:W3CDTF">2016-09-12T13:49:00Z</dcterms:created>
  <dcterms:modified xsi:type="dcterms:W3CDTF">2016-09-12T13:49:00Z</dcterms:modified>
</cp:coreProperties>
</file>